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62CB" w:rsidR="00B762CB" w:rsidP="00D97DA4" w:rsidRDefault="00B762CB" w14:paraId="20E24912" w14:textId="6872B4CA">
      <w:pPr>
        <w:rPr>
          <w:rFonts w:cstheme="minorHAnsi"/>
          <w:b/>
          <w:bCs/>
          <w:sz w:val="44"/>
          <w:szCs w:val="44"/>
          <w:lang w:val="en-GB"/>
        </w:rPr>
      </w:pPr>
      <w:proofErr w:type="spellStart"/>
      <w:r w:rsidRPr="00B762CB">
        <w:rPr>
          <w:rFonts w:cstheme="minorHAnsi"/>
          <w:b/>
          <w:bCs/>
          <w:sz w:val="44"/>
          <w:szCs w:val="44"/>
          <w:lang w:val="en-GB"/>
        </w:rPr>
        <w:t>GoodVision</w:t>
      </w:r>
      <w:proofErr w:type="spellEnd"/>
      <w:r w:rsidRPr="00B762CB">
        <w:rPr>
          <w:rFonts w:cstheme="minorHAnsi"/>
          <w:b/>
          <w:bCs/>
          <w:sz w:val="44"/>
          <w:szCs w:val="44"/>
          <w:lang w:val="en-GB"/>
        </w:rPr>
        <w:t xml:space="preserve"> </w:t>
      </w:r>
      <w:r w:rsidR="00F0422F">
        <w:rPr>
          <w:rFonts w:cstheme="minorHAnsi"/>
          <w:b/>
          <w:bCs/>
          <w:sz w:val="44"/>
          <w:szCs w:val="44"/>
          <w:lang w:val="en-GB"/>
        </w:rPr>
        <w:t>u</w:t>
      </w:r>
      <w:r w:rsidRPr="00B762CB">
        <w:rPr>
          <w:rFonts w:cstheme="minorHAnsi"/>
          <w:b/>
          <w:bCs/>
          <w:sz w:val="44"/>
          <w:szCs w:val="44"/>
          <w:lang w:val="en-GB"/>
        </w:rPr>
        <w:t xml:space="preserve">nveils </w:t>
      </w:r>
      <w:r w:rsidR="00F0422F">
        <w:rPr>
          <w:rFonts w:cstheme="minorHAnsi"/>
          <w:b/>
          <w:bCs/>
          <w:sz w:val="44"/>
          <w:szCs w:val="44"/>
          <w:lang w:val="en-GB"/>
        </w:rPr>
        <w:t>i</w:t>
      </w:r>
      <w:r w:rsidRPr="00B762CB">
        <w:rPr>
          <w:rFonts w:cstheme="minorHAnsi"/>
          <w:b/>
          <w:bCs/>
          <w:sz w:val="44"/>
          <w:szCs w:val="44"/>
          <w:lang w:val="en-GB"/>
        </w:rPr>
        <w:t>nnovative App and Impact Indicator System at IAPB Congress 2026 in Nairobi</w:t>
      </w:r>
    </w:p>
    <w:p w:rsidRPr="00FD7AC4" w:rsidR="00B762CB" w:rsidP="00B762CB" w:rsidRDefault="00B762CB" w14:paraId="5B3FB8AD" w14:textId="1E21F42A">
      <w:pPr>
        <w:rPr>
          <w:rFonts w:cstheme="minorHAnsi"/>
          <w:sz w:val="24"/>
          <w:szCs w:val="24"/>
          <w:lang w:val="en-GB"/>
        </w:rPr>
      </w:pPr>
      <w:r w:rsidRPr="00FD7AC4">
        <w:rPr>
          <w:rFonts w:cstheme="minorHAnsi"/>
          <w:b/>
          <w:bCs/>
          <w:sz w:val="24"/>
          <w:szCs w:val="24"/>
          <w:lang w:val="en-GB"/>
        </w:rPr>
        <w:t xml:space="preserve">Organization </w:t>
      </w:r>
      <w:r w:rsidRPr="00FD7AC4" w:rsidR="00F0422F">
        <w:rPr>
          <w:rFonts w:cstheme="minorHAnsi"/>
          <w:b/>
          <w:bCs/>
          <w:sz w:val="24"/>
          <w:szCs w:val="24"/>
          <w:lang w:val="en-GB"/>
        </w:rPr>
        <w:t>s</w:t>
      </w:r>
      <w:r w:rsidRPr="00FD7AC4">
        <w:rPr>
          <w:rFonts w:cstheme="minorHAnsi"/>
          <w:b/>
          <w:bCs/>
          <w:sz w:val="24"/>
          <w:szCs w:val="24"/>
          <w:lang w:val="en-GB"/>
        </w:rPr>
        <w:t xml:space="preserve">eeks Collaboration Partners to </w:t>
      </w:r>
      <w:r w:rsidRPr="00FD7AC4" w:rsidR="00F0422F">
        <w:rPr>
          <w:rFonts w:cstheme="minorHAnsi"/>
          <w:b/>
          <w:bCs/>
          <w:sz w:val="24"/>
          <w:szCs w:val="24"/>
          <w:lang w:val="en-GB"/>
        </w:rPr>
        <w:t>t</w:t>
      </w:r>
      <w:r w:rsidRPr="00FD7AC4">
        <w:rPr>
          <w:rFonts w:cstheme="minorHAnsi"/>
          <w:b/>
          <w:bCs/>
          <w:sz w:val="24"/>
          <w:szCs w:val="24"/>
          <w:lang w:val="en-GB"/>
        </w:rPr>
        <w:t xml:space="preserve">est and </w:t>
      </w:r>
      <w:r w:rsidRPr="00FD7AC4" w:rsidR="00F0422F">
        <w:rPr>
          <w:rFonts w:cstheme="minorHAnsi"/>
          <w:b/>
          <w:bCs/>
          <w:sz w:val="24"/>
          <w:szCs w:val="24"/>
          <w:lang w:val="en-GB"/>
        </w:rPr>
        <w:t>a</w:t>
      </w:r>
      <w:r w:rsidRPr="00FD7AC4">
        <w:rPr>
          <w:rFonts w:cstheme="minorHAnsi"/>
          <w:b/>
          <w:bCs/>
          <w:sz w:val="24"/>
          <w:szCs w:val="24"/>
          <w:lang w:val="en-GB"/>
        </w:rPr>
        <w:t xml:space="preserve">dopt </w:t>
      </w:r>
      <w:r w:rsidR="00B53331">
        <w:rPr>
          <w:rFonts w:cstheme="minorHAnsi"/>
          <w:b/>
          <w:bCs/>
          <w:sz w:val="24"/>
          <w:szCs w:val="24"/>
          <w:lang w:val="en-GB"/>
        </w:rPr>
        <w:t xml:space="preserve">seminal </w:t>
      </w:r>
      <w:r w:rsidRPr="00FD7AC4" w:rsidR="00ED2AB0">
        <w:rPr>
          <w:rFonts w:cstheme="minorHAnsi"/>
          <w:b/>
          <w:bCs/>
          <w:sz w:val="24"/>
          <w:szCs w:val="24"/>
          <w:lang w:val="en-GB"/>
        </w:rPr>
        <w:t>t</w:t>
      </w:r>
      <w:r w:rsidRPr="00FD7AC4">
        <w:rPr>
          <w:rFonts w:cstheme="minorHAnsi"/>
          <w:b/>
          <w:bCs/>
          <w:sz w:val="24"/>
          <w:szCs w:val="24"/>
          <w:lang w:val="en-GB"/>
        </w:rPr>
        <w:t>ool</w:t>
      </w:r>
      <w:r w:rsidR="00B72AE1">
        <w:rPr>
          <w:rFonts w:cstheme="minorHAnsi"/>
          <w:b/>
          <w:bCs/>
          <w:sz w:val="24"/>
          <w:szCs w:val="24"/>
          <w:lang w:val="en-GB"/>
        </w:rPr>
        <w:t>s</w:t>
      </w:r>
      <w:r w:rsidRPr="00FD7AC4">
        <w:rPr>
          <w:rFonts w:cstheme="minorHAnsi"/>
          <w:b/>
          <w:bCs/>
          <w:sz w:val="24"/>
          <w:szCs w:val="24"/>
          <w:lang w:val="en-GB"/>
        </w:rPr>
        <w:t xml:space="preserve"> for </w:t>
      </w:r>
      <w:r w:rsidRPr="00FD7AC4" w:rsidR="00ED2AB0">
        <w:rPr>
          <w:rFonts w:cstheme="minorHAnsi"/>
          <w:b/>
          <w:bCs/>
          <w:sz w:val="24"/>
          <w:szCs w:val="24"/>
          <w:lang w:val="en-GB"/>
        </w:rPr>
        <w:t>g</w:t>
      </w:r>
      <w:r w:rsidRPr="00FD7AC4">
        <w:rPr>
          <w:rFonts w:cstheme="minorHAnsi"/>
          <w:b/>
          <w:bCs/>
          <w:sz w:val="24"/>
          <w:szCs w:val="24"/>
          <w:lang w:val="en-GB"/>
        </w:rPr>
        <w:t>lobal Eye Health</w:t>
      </w:r>
      <w:r w:rsidRPr="00FD7AC4" w:rsidR="009D1B67">
        <w:rPr>
          <w:rFonts w:cstheme="minorHAnsi"/>
          <w:b/>
          <w:bCs/>
          <w:sz w:val="24"/>
          <w:szCs w:val="24"/>
          <w:lang w:val="en-GB"/>
        </w:rPr>
        <w:t>.</w:t>
      </w:r>
    </w:p>
    <w:p w:rsidR="00B762CB" w:rsidP="00B762CB" w:rsidRDefault="009D1B67" w14:paraId="369CAEDF" w14:textId="377DFFFC">
      <w:pPr>
        <w:rPr>
          <w:rFonts w:cstheme="minorHAnsi"/>
          <w:lang w:val="en-GB"/>
        </w:rPr>
      </w:pPr>
      <w:r>
        <w:rPr>
          <w:rFonts w:cstheme="minorHAnsi"/>
          <w:b/>
          <w:bCs/>
          <w:lang w:val="en-GB"/>
        </w:rPr>
        <w:br/>
      </w:r>
      <w:r w:rsidRPr="00F0422F" w:rsidR="00B762CB">
        <w:rPr>
          <w:rFonts w:cstheme="minorHAnsi"/>
          <w:b/>
          <w:bCs/>
          <w:lang w:val="en-GB"/>
        </w:rPr>
        <w:t>Nairobi, Kenya</w:t>
      </w:r>
      <w:r w:rsidRPr="00F0422F">
        <w:rPr>
          <w:rFonts w:cstheme="minorHAnsi"/>
          <w:b/>
          <w:bCs/>
          <w:lang w:val="en-GB"/>
        </w:rPr>
        <w:t xml:space="preserve">, </w:t>
      </w:r>
      <w:r w:rsidRPr="00F0422F" w:rsidR="00B762CB">
        <w:rPr>
          <w:rFonts w:cstheme="minorHAnsi"/>
          <w:b/>
          <w:bCs/>
          <w:lang w:val="en-GB"/>
        </w:rPr>
        <w:t xml:space="preserve">June </w:t>
      </w:r>
      <w:r w:rsidR="00B72AE1">
        <w:rPr>
          <w:rFonts w:cstheme="minorHAnsi"/>
          <w:b/>
          <w:bCs/>
          <w:lang w:val="en-GB"/>
        </w:rPr>
        <w:t>2</w:t>
      </w:r>
      <w:r w:rsidRPr="00F0422F" w:rsidR="00B762CB">
        <w:rPr>
          <w:rFonts w:cstheme="minorHAnsi"/>
          <w:b/>
          <w:bCs/>
          <w:lang w:val="en-GB"/>
        </w:rPr>
        <w:t>, 2026</w:t>
      </w:r>
      <w:r w:rsidRPr="00F0422F" w:rsidR="00B762CB">
        <w:rPr>
          <w:rFonts w:cstheme="minorHAnsi"/>
          <w:lang w:val="en-GB"/>
        </w:rPr>
        <w:t xml:space="preserve"> – </w:t>
      </w:r>
      <w:r w:rsidR="00B762CB">
        <w:fldChar w:fldCharType="begin"/>
      </w:r>
      <w:r w:rsidRPr="006E7DE9" w:rsidR="00B762CB">
        <w:rPr>
          <w:lang w:val="en-GB"/>
        </w:rPr>
        <w:instrText>HYPERLINK "https://goodvision.org/" \t "_blank"</w:instrText>
      </w:r>
      <w:r w:rsidR="00B762CB">
        <w:fldChar w:fldCharType="separate"/>
      </w:r>
      <w:proofErr w:type="spellStart"/>
      <w:r w:rsidRPr="00F0422F" w:rsidR="00B762CB">
        <w:rPr>
          <w:rStyle w:val="Hyperlink"/>
          <w:rFonts w:cstheme="minorHAnsi"/>
          <w:lang w:val="en-GB"/>
        </w:rPr>
        <w:t>GoodVision</w:t>
      </w:r>
      <w:proofErr w:type="spellEnd"/>
      <w:r w:rsidR="00B762CB">
        <w:fldChar w:fldCharType="end"/>
      </w:r>
      <w:r w:rsidRPr="00F0422F" w:rsidR="00B762CB">
        <w:rPr>
          <w:rFonts w:cstheme="minorHAnsi"/>
          <w:lang w:val="en-GB"/>
        </w:rPr>
        <w:t>, a global nonprofit</w:t>
      </w:r>
      <w:r w:rsidRPr="00F0422F">
        <w:rPr>
          <w:rFonts w:cstheme="minorHAnsi"/>
          <w:lang w:val="en-GB"/>
        </w:rPr>
        <w:t xml:space="preserve"> in the sector of eye care</w:t>
      </w:r>
      <w:r w:rsidRPr="00F0422F" w:rsidR="00B762CB">
        <w:rPr>
          <w:rFonts w:cstheme="minorHAnsi"/>
          <w:lang w:val="en-GB"/>
        </w:rPr>
        <w:t xml:space="preserve"> and founding member of the </w:t>
      </w:r>
      <w:r w:rsidRPr="00F0422F" w:rsidR="00B762CB">
        <w:rPr>
          <w:rFonts w:cstheme="minorHAnsi"/>
          <w:b/>
          <w:bCs/>
          <w:lang w:val="en-GB"/>
        </w:rPr>
        <w:t>WHO SPECS 2030 Initiative</w:t>
      </w:r>
      <w:r w:rsidRPr="00F0422F" w:rsidR="00B762CB">
        <w:rPr>
          <w:rFonts w:cstheme="minorHAnsi"/>
          <w:lang w:val="en-GB"/>
        </w:rPr>
        <w:t xml:space="preserve">, is proud to announce its participation in the </w:t>
      </w:r>
      <w:r w:rsidRPr="00F0422F" w:rsidR="00F0422F">
        <w:rPr>
          <w:rFonts w:cstheme="minorHAnsi"/>
          <w:lang w:val="en-GB"/>
        </w:rPr>
        <w:t xml:space="preserve">global </w:t>
      </w:r>
      <w:r w:rsidRPr="00F0422F" w:rsidR="00B762CB">
        <w:rPr>
          <w:rFonts w:cstheme="minorHAnsi"/>
          <w:b/>
          <w:bCs/>
          <w:lang w:val="en-GB"/>
        </w:rPr>
        <w:t>IAPB 2030 IN SIGHT LIVE Congress</w:t>
      </w:r>
      <w:r w:rsidRPr="00F0422F" w:rsidR="00B762CB">
        <w:rPr>
          <w:rFonts w:cstheme="minorHAnsi"/>
          <w:lang w:val="en-GB"/>
        </w:rPr>
        <w:t xml:space="preserve"> in Nairobi from </w:t>
      </w:r>
      <w:r w:rsidRPr="00F0422F" w:rsidR="00B762CB">
        <w:rPr>
          <w:rFonts w:cstheme="minorHAnsi"/>
          <w:b/>
          <w:bCs/>
          <w:lang w:val="en-GB"/>
        </w:rPr>
        <w:t>June 4–6, 2026</w:t>
      </w:r>
      <w:r w:rsidRPr="00F0422F" w:rsidR="00B762CB">
        <w:rPr>
          <w:rFonts w:cstheme="minorHAnsi"/>
          <w:lang w:val="en-GB"/>
        </w:rPr>
        <w:t xml:space="preserve">. At this year’s event, </w:t>
      </w:r>
      <w:proofErr w:type="spellStart"/>
      <w:r w:rsidRPr="00F0422F" w:rsidR="00B762CB">
        <w:rPr>
          <w:rFonts w:cstheme="minorHAnsi"/>
          <w:lang w:val="en-GB"/>
        </w:rPr>
        <w:t>GoodVision</w:t>
      </w:r>
      <w:proofErr w:type="spellEnd"/>
      <w:r w:rsidRPr="00F0422F" w:rsidR="00B762CB">
        <w:rPr>
          <w:rFonts w:cstheme="minorHAnsi"/>
          <w:lang w:val="en-GB"/>
        </w:rPr>
        <w:t xml:space="preserve"> will </w:t>
      </w:r>
      <w:r w:rsidRPr="00F0422F" w:rsidR="00B762CB">
        <w:rPr>
          <w:rFonts w:cstheme="minorHAnsi"/>
          <w:b/>
          <w:bCs/>
          <w:lang w:val="en-GB"/>
        </w:rPr>
        <w:t xml:space="preserve">unveil its </w:t>
      </w:r>
      <w:r w:rsidR="00B72AE1">
        <w:rPr>
          <w:rFonts w:cstheme="minorHAnsi"/>
          <w:b/>
          <w:bCs/>
          <w:lang w:val="en-GB"/>
        </w:rPr>
        <w:t>comprehensive</w:t>
      </w:r>
      <w:r w:rsidRPr="00F0422F" w:rsidR="00B762CB">
        <w:rPr>
          <w:rFonts w:cstheme="minorHAnsi"/>
          <w:b/>
          <w:bCs/>
          <w:lang w:val="en-GB"/>
        </w:rPr>
        <w:t xml:space="preserve"> </w:t>
      </w:r>
      <w:proofErr w:type="spellStart"/>
      <w:r w:rsidRPr="00F0422F" w:rsidR="00B762CB">
        <w:rPr>
          <w:rFonts w:cstheme="minorHAnsi"/>
          <w:b/>
          <w:bCs/>
          <w:lang w:val="en-GB"/>
        </w:rPr>
        <w:t>GoodVision</w:t>
      </w:r>
      <w:proofErr w:type="spellEnd"/>
      <w:r w:rsidRPr="00F0422F" w:rsidR="00B762CB">
        <w:rPr>
          <w:rFonts w:cstheme="minorHAnsi"/>
          <w:b/>
          <w:bCs/>
          <w:lang w:val="en-GB"/>
        </w:rPr>
        <w:t xml:space="preserve"> App</w:t>
      </w:r>
      <w:r w:rsidR="007D3703">
        <w:rPr>
          <w:rFonts w:cstheme="minorHAnsi"/>
          <w:b/>
          <w:bCs/>
          <w:lang w:val="en-GB"/>
        </w:rPr>
        <w:t xml:space="preserve"> (GVA)</w:t>
      </w:r>
      <w:r w:rsidRPr="00F0422F" w:rsidR="00B762CB">
        <w:rPr>
          <w:rFonts w:cstheme="minorHAnsi"/>
          <w:b/>
          <w:bCs/>
          <w:lang w:val="en-GB"/>
        </w:rPr>
        <w:t xml:space="preserve">, </w:t>
      </w:r>
      <w:r w:rsidRPr="00F0422F" w:rsidR="00B762CB">
        <w:rPr>
          <w:rFonts w:cstheme="minorHAnsi"/>
          <w:lang w:val="en-GB"/>
        </w:rPr>
        <w:t xml:space="preserve">a cutting-edge tool designed to transform eye care delivery in underserved regions, and introduce its </w:t>
      </w:r>
      <w:r w:rsidRPr="00F0422F" w:rsidR="00B762CB">
        <w:rPr>
          <w:rFonts w:cstheme="minorHAnsi"/>
          <w:b/>
          <w:bCs/>
          <w:lang w:val="en-GB"/>
        </w:rPr>
        <w:t>Vision Adjusted Life Years (VALY) Impact Indicator System</w:t>
      </w:r>
      <w:r w:rsidRPr="00F0422F" w:rsidR="00B762CB">
        <w:rPr>
          <w:rFonts w:cstheme="minorHAnsi"/>
          <w:lang w:val="en-GB"/>
        </w:rPr>
        <w:t xml:space="preserve">, a new </w:t>
      </w:r>
      <w:r w:rsidRPr="00F0422F">
        <w:rPr>
          <w:rFonts w:cstheme="minorHAnsi"/>
          <w:lang w:val="en-GB"/>
        </w:rPr>
        <w:t xml:space="preserve">impact </w:t>
      </w:r>
      <w:r w:rsidRPr="00F0422F" w:rsidR="00B762CB">
        <w:rPr>
          <w:rFonts w:cstheme="minorHAnsi"/>
          <w:lang w:val="en-GB"/>
        </w:rPr>
        <w:t xml:space="preserve">metric for quantifying </w:t>
      </w:r>
      <w:r w:rsidRPr="00F0422F">
        <w:rPr>
          <w:rFonts w:cstheme="minorHAnsi"/>
          <w:lang w:val="en-GB"/>
        </w:rPr>
        <w:t xml:space="preserve">the </w:t>
      </w:r>
      <w:r w:rsidRPr="00F0422F" w:rsidR="00B762CB">
        <w:rPr>
          <w:rFonts w:cstheme="minorHAnsi"/>
          <w:lang w:val="en-GB"/>
        </w:rPr>
        <w:t>reduction of vision disability</w:t>
      </w:r>
      <w:r w:rsidR="00B53331">
        <w:rPr>
          <w:rFonts w:cstheme="minorHAnsi"/>
          <w:lang w:val="en-GB"/>
        </w:rPr>
        <w:t>.</w:t>
      </w:r>
    </w:p>
    <w:p w:rsidRPr="00B762CB" w:rsidR="007D3703" w:rsidP="00B762CB" w:rsidRDefault="007D3703" w14:paraId="1C2F2C06" w14:textId="37E835DE">
      <w:pPr>
        <w:rPr>
          <w:rFonts w:cstheme="minorHAnsi"/>
          <w:lang w:val="en-GB"/>
        </w:rPr>
      </w:pPr>
      <w:r w:rsidRPr="007D3703">
        <w:rPr>
          <w:rFonts w:cstheme="minorHAnsi"/>
          <w:lang w:val="en-GB"/>
        </w:rPr>
        <w:t xml:space="preserve">At stake: 950 million people with correctable vision impairments who have no access to </w:t>
      </w:r>
      <w:r>
        <w:rPr>
          <w:rFonts w:cstheme="minorHAnsi"/>
          <w:lang w:val="en-GB"/>
        </w:rPr>
        <w:t xml:space="preserve">eye </w:t>
      </w:r>
      <w:r w:rsidRPr="007D3703">
        <w:rPr>
          <w:rFonts w:cstheme="minorHAnsi"/>
          <w:lang w:val="en-GB"/>
        </w:rPr>
        <w:t>care or can't afford glasses.</w:t>
      </w:r>
    </w:p>
    <w:p w:rsidRPr="00B762CB" w:rsidR="00B762CB" w:rsidP="00B762CB" w:rsidRDefault="009D1B67" w14:paraId="38AE6D72" w14:textId="070DFE6A">
      <w:pPr>
        <w:rPr>
          <w:rFonts w:cstheme="minorHAnsi"/>
          <w:b/>
          <w:bCs/>
          <w:sz w:val="28"/>
          <w:szCs w:val="28"/>
          <w:lang w:val="en-GB"/>
        </w:rPr>
      </w:pPr>
      <w:r>
        <w:rPr>
          <w:rFonts w:cstheme="minorHAnsi"/>
          <w:b/>
          <w:bCs/>
          <w:sz w:val="28"/>
          <w:szCs w:val="28"/>
          <w:lang w:val="en-GB"/>
        </w:rPr>
        <w:br/>
      </w:r>
      <w:r w:rsidRPr="00FD7AC4" w:rsidR="00B762CB">
        <w:rPr>
          <w:rFonts w:cstheme="minorHAnsi"/>
          <w:b/>
          <w:bCs/>
          <w:sz w:val="24"/>
          <w:szCs w:val="24"/>
          <w:lang w:val="en-GB"/>
        </w:rPr>
        <w:t xml:space="preserve">A </w:t>
      </w:r>
      <w:r w:rsidRPr="00FD7AC4" w:rsidR="00F0422F">
        <w:rPr>
          <w:rFonts w:cstheme="minorHAnsi"/>
          <w:b/>
          <w:bCs/>
          <w:sz w:val="24"/>
          <w:szCs w:val="24"/>
          <w:lang w:val="en-GB"/>
        </w:rPr>
        <w:t>c</w:t>
      </w:r>
      <w:r w:rsidRPr="00FD7AC4" w:rsidR="00B762CB">
        <w:rPr>
          <w:rFonts w:cstheme="minorHAnsi"/>
          <w:b/>
          <w:bCs/>
          <w:sz w:val="24"/>
          <w:szCs w:val="24"/>
          <w:lang w:val="en-GB"/>
        </w:rPr>
        <w:t xml:space="preserve">all for </w:t>
      </w:r>
      <w:r w:rsidRPr="00FD7AC4" w:rsidR="00F0422F">
        <w:rPr>
          <w:rFonts w:cstheme="minorHAnsi"/>
          <w:b/>
          <w:bCs/>
          <w:sz w:val="24"/>
          <w:szCs w:val="24"/>
          <w:lang w:val="en-GB"/>
        </w:rPr>
        <w:t>c</w:t>
      </w:r>
      <w:r w:rsidRPr="00FD7AC4" w:rsidR="00B762CB">
        <w:rPr>
          <w:rFonts w:cstheme="minorHAnsi"/>
          <w:b/>
          <w:bCs/>
          <w:sz w:val="24"/>
          <w:szCs w:val="24"/>
          <w:lang w:val="en-GB"/>
        </w:rPr>
        <w:t xml:space="preserve">ollaboration: Test the </w:t>
      </w:r>
      <w:r w:rsidRPr="00FD7AC4" w:rsidR="00F0422F">
        <w:rPr>
          <w:rFonts w:cstheme="minorHAnsi"/>
          <w:b/>
          <w:bCs/>
          <w:sz w:val="24"/>
          <w:szCs w:val="24"/>
          <w:lang w:val="en-GB"/>
        </w:rPr>
        <w:t>a</w:t>
      </w:r>
      <w:r w:rsidRPr="00FD7AC4" w:rsidR="00B762CB">
        <w:rPr>
          <w:rFonts w:cstheme="minorHAnsi"/>
          <w:b/>
          <w:bCs/>
          <w:sz w:val="24"/>
          <w:szCs w:val="24"/>
          <w:lang w:val="en-GB"/>
        </w:rPr>
        <w:t xml:space="preserve">pp at </w:t>
      </w:r>
      <w:r w:rsidRPr="00FD7AC4" w:rsidR="00270DFF">
        <w:rPr>
          <w:rFonts w:cstheme="minorHAnsi"/>
          <w:b/>
          <w:bCs/>
          <w:sz w:val="24"/>
          <w:szCs w:val="24"/>
          <w:lang w:val="en-GB"/>
        </w:rPr>
        <w:t>b</w:t>
      </w:r>
      <w:r w:rsidRPr="00FD7AC4" w:rsidR="00B762CB">
        <w:rPr>
          <w:rFonts w:cstheme="minorHAnsi"/>
          <w:b/>
          <w:bCs/>
          <w:sz w:val="24"/>
          <w:szCs w:val="24"/>
          <w:lang w:val="en-GB"/>
        </w:rPr>
        <w:t>ooth #20</w:t>
      </w:r>
    </w:p>
    <w:p w:rsidR="007D3703" w:rsidP="00270DFF" w:rsidRDefault="00B762CB" w14:paraId="7C696060" w14:textId="77777777">
      <w:pPr>
        <w:rPr>
          <w:rFonts w:cstheme="minorHAnsi"/>
          <w:lang w:val="en-GB"/>
        </w:rPr>
      </w:pPr>
      <w:proofErr w:type="spellStart"/>
      <w:r w:rsidRPr="00B762CB">
        <w:rPr>
          <w:rFonts w:cstheme="minorHAnsi"/>
          <w:lang w:val="en-GB"/>
        </w:rPr>
        <w:t>GoodVision</w:t>
      </w:r>
      <w:proofErr w:type="spellEnd"/>
      <w:r w:rsidRPr="00B762CB">
        <w:rPr>
          <w:rFonts w:cstheme="minorHAnsi"/>
          <w:lang w:val="en-GB"/>
        </w:rPr>
        <w:t xml:space="preserve"> invites </w:t>
      </w:r>
      <w:r w:rsidR="009D1B67">
        <w:rPr>
          <w:rFonts w:cstheme="minorHAnsi"/>
          <w:b/>
          <w:bCs/>
          <w:lang w:val="en-GB"/>
        </w:rPr>
        <w:t>nonprofits</w:t>
      </w:r>
      <w:r w:rsidRPr="00B762CB">
        <w:rPr>
          <w:rFonts w:cstheme="minorHAnsi"/>
          <w:b/>
          <w:bCs/>
          <w:lang w:val="en-GB"/>
        </w:rPr>
        <w:t>, government bodies, researchers, and eye health professionals</w:t>
      </w:r>
      <w:r w:rsidRPr="00B762CB">
        <w:rPr>
          <w:rFonts w:cstheme="minorHAnsi"/>
          <w:lang w:val="en-GB"/>
        </w:rPr>
        <w:t xml:space="preserve"> to visit </w:t>
      </w:r>
      <w:r w:rsidR="00F0422F">
        <w:rPr>
          <w:rFonts w:cstheme="minorHAnsi"/>
          <w:lang w:val="en-GB"/>
        </w:rPr>
        <w:t xml:space="preserve">their </w:t>
      </w:r>
      <w:r w:rsidRPr="00B762CB">
        <w:rPr>
          <w:rFonts w:cstheme="minorHAnsi"/>
          <w:b/>
          <w:bCs/>
          <w:lang w:val="en-GB"/>
        </w:rPr>
        <w:t>Booth</w:t>
      </w:r>
      <w:r w:rsidRPr="00B762CB">
        <w:rPr>
          <w:rFonts w:cstheme="minorHAnsi"/>
          <w:lang w:val="en-GB"/>
        </w:rPr>
        <w:t xml:space="preserve"> to experience a </w:t>
      </w:r>
      <w:r w:rsidRPr="00B762CB">
        <w:rPr>
          <w:rFonts w:cstheme="minorHAnsi"/>
          <w:b/>
          <w:bCs/>
          <w:lang w:val="en-GB"/>
        </w:rPr>
        <w:t xml:space="preserve">live demo </w:t>
      </w:r>
      <w:r w:rsidRPr="007D3703">
        <w:rPr>
          <w:rFonts w:cstheme="minorHAnsi"/>
          <w:lang w:val="en-GB"/>
        </w:rPr>
        <w:t>of the</w:t>
      </w:r>
      <w:r w:rsidRPr="007D3703" w:rsidR="007D3703">
        <w:rPr>
          <w:rFonts w:cstheme="minorHAnsi"/>
          <w:lang w:val="en-GB"/>
        </w:rPr>
        <w:t>ir</w:t>
      </w:r>
      <w:r w:rsidRPr="007D3703">
        <w:rPr>
          <w:rFonts w:cstheme="minorHAnsi"/>
          <w:lang w:val="en-GB"/>
        </w:rPr>
        <w:t xml:space="preserve"> App </w:t>
      </w:r>
      <w:r w:rsidRPr="00B762CB">
        <w:rPr>
          <w:rFonts w:cstheme="minorHAnsi"/>
          <w:lang w:val="en-GB"/>
        </w:rPr>
        <w:t xml:space="preserve">and explore opportunities for collaboration. </w:t>
      </w:r>
    </w:p>
    <w:p w:rsidRPr="007D3703" w:rsidR="00270DFF" w:rsidP="00270DFF" w:rsidRDefault="00B762CB" w14:paraId="4A90154B" w14:textId="12969A74">
      <w:pPr>
        <w:rPr>
          <w:rFonts w:cstheme="minorHAnsi"/>
          <w:lang w:val="en-GB"/>
        </w:rPr>
      </w:pPr>
      <w:r w:rsidRPr="00B762CB">
        <w:rPr>
          <w:rFonts w:cstheme="minorHAnsi"/>
          <w:lang w:val="en-GB"/>
        </w:rPr>
        <w:t xml:space="preserve">The app enables </w:t>
      </w:r>
      <w:r w:rsidRPr="00B762CB">
        <w:rPr>
          <w:rFonts w:cstheme="minorHAnsi"/>
          <w:b/>
          <w:bCs/>
          <w:lang w:val="en-GB"/>
        </w:rPr>
        <w:t xml:space="preserve">efficient, </w:t>
      </w:r>
      <w:r w:rsidR="008B6898">
        <w:rPr>
          <w:rFonts w:cstheme="minorHAnsi"/>
          <w:b/>
          <w:bCs/>
          <w:lang w:val="en-GB"/>
        </w:rPr>
        <w:t>direct</w:t>
      </w:r>
      <w:r w:rsidRPr="00B762CB">
        <w:rPr>
          <w:rFonts w:cstheme="minorHAnsi"/>
          <w:b/>
          <w:bCs/>
          <w:lang w:val="en-GB"/>
        </w:rPr>
        <w:t xml:space="preserve"> data collection</w:t>
      </w:r>
      <w:r w:rsidRPr="00B762CB">
        <w:rPr>
          <w:rFonts w:cstheme="minorHAnsi"/>
          <w:lang w:val="en-GB"/>
        </w:rPr>
        <w:t xml:space="preserve"> during eye camps</w:t>
      </w:r>
      <w:r w:rsidR="007D3703">
        <w:rPr>
          <w:rFonts w:cstheme="minorHAnsi"/>
          <w:lang w:val="en-GB"/>
        </w:rPr>
        <w:t>,</w:t>
      </w:r>
      <w:r w:rsidRPr="007D3703" w:rsidR="007D3703">
        <w:rPr>
          <w:rFonts w:cstheme="minorHAnsi"/>
          <w:lang w:val="en-GB"/>
        </w:rPr>
        <w:t xml:space="preserve"> </w:t>
      </w:r>
      <w:r w:rsidRPr="00B762CB" w:rsidR="007D3703">
        <w:rPr>
          <w:rFonts w:cstheme="minorHAnsi"/>
          <w:lang w:val="en-GB"/>
        </w:rPr>
        <w:t xml:space="preserve">with actionable insights available </w:t>
      </w:r>
      <w:r w:rsidR="00B53331">
        <w:rPr>
          <w:rFonts w:cstheme="minorHAnsi"/>
          <w:lang w:val="en-GB"/>
        </w:rPr>
        <w:t>on the spot</w:t>
      </w:r>
      <w:r w:rsidRPr="00B762CB" w:rsidR="007D3703">
        <w:rPr>
          <w:rFonts w:cstheme="minorHAnsi"/>
          <w:lang w:val="en-GB"/>
        </w:rPr>
        <w:t xml:space="preserve">. </w:t>
      </w:r>
      <w:r w:rsidR="007D3703">
        <w:rPr>
          <w:rFonts w:cstheme="minorHAnsi"/>
          <w:lang w:val="en-GB"/>
        </w:rPr>
        <w:t xml:space="preserve">Its purpose is to aid </w:t>
      </w:r>
      <w:r w:rsidRPr="007D3703" w:rsidR="007D3703">
        <w:rPr>
          <w:rFonts w:cstheme="minorHAnsi"/>
          <w:b/>
          <w:bCs/>
          <w:lang w:val="en-GB"/>
        </w:rPr>
        <w:t xml:space="preserve">bridging </w:t>
      </w:r>
      <w:r w:rsidRPr="007D3703" w:rsidR="007D3703">
        <w:rPr>
          <w:b/>
          <w:bCs/>
          <w:lang w:val="en-GB"/>
        </w:rPr>
        <w:t>the last mile gap</w:t>
      </w:r>
      <w:r w:rsidRPr="00C06C90" w:rsidR="007D3703">
        <w:rPr>
          <w:lang w:val="en-GB"/>
        </w:rPr>
        <w:t xml:space="preserve"> by allowing patients in rural villages connect with optometrists</w:t>
      </w:r>
      <w:r w:rsidR="007D3703">
        <w:rPr>
          <w:lang w:val="en-GB"/>
        </w:rPr>
        <w:t xml:space="preserve"> </w:t>
      </w:r>
      <w:r w:rsidR="008B6898">
        <w:rPr>
          <w:lang w:val="en-GB"/>
        </w:rPr>
        <w:t>via the</w:t>
      </w:r>
      <w:r w:rsidR="007D3703">
        <w:rPr>
          <w:lang w:val="en-GB"/>
        </w:rPr>
        <w:t xml:space="preserve"> </w:t>
      </w:r>
      <w:r w:rsidRPr="00C06C90" w:rsidR="007D3703">
        <w:rPr>
          <w:lang w:val="en-GB"/>
        </w:rPr>
        <w:t>vision technicians remotely.</w:t>
      </w:r>
      <w:r w:rsidR="007D3703">
        <w:rPr>
          <w:rFonts w:cstheme="minorHAnsi"/>
          <w:lang w:val="en-GB"/>
        </w:rPr>
        <w:t xml:space="preserve"> </w:t>
      </w:r>
      <w:r w:rsidRPr="00B762CB">
        <w:rPr>
          <w:rFonts w:cstheme="minorHAnsi"/>
          <w:lang w:val="en-GB"/>
        </w:rPr>
        <w:t xml:space="preserve">A standout feature is </w:t>
      </w:r>
      <w:r w:rsidR="009D1B67">
        <w:rPr>
          <w:rFonts w:cstheme="minorHAnsi"/>
          <w:lang w:val="en-GB"/>
        </w:rPr>
        <w:t>a simple and smart solution,</w:t>
      </w:r>
      <w:r w:rsidRPr="00B762CB">
        <w:rPr>
          <w:rFonts w:cstheme="minorHAnsi"/>
          <w:lang w:val="en-GB"/>
        </w:rPr>
        <w:t xml:space="preserve"> ensuring fast, reliable, and scalable data management</w:t>
      </w:r>
      <w:r w:rsidR="009D1B67">
        <w:rPr>
          <w:rFonts w:cstheme="minorHAnsi"/>
          <w:lang w:val="en-GB"/>
        </w:rPr>
        <w:t xml:space="preserve"> </w:t>
      </w:r>
      <w:r w:rsidRPr="00B762CB">
        <w:rPr>
          <w:rFonts w:cstheme="minorHAnsi"/>
          <w:lang w:val="en-GB"/>
        </w:rPr>
        <w:t>–</w:t>
      </w:r>
      <w:r w:rsidR="009D1B67">
        <w:rPr>
          <w:rFonts w:cstheme="minorHAnsi"/>
          <w:lang w:val="en-GB"/>
        </w:rPr>
        <w:t xml:space="preserve"> </w:t>
      </w:r>
      <w:r w:rsidRPr="009D1B67">
        <w:rPr>
          <w:rFonts w:cstheme="minorHAnsi"/>
          <w:b/>
          <w:bCs/>
          <w:lang w:val="en-GB"/>
        </w:rPr>
        <w:t>even in offline environments.</w:t>
      </w:r>
      <w:r w:rsidR="007D3703">
        <w:rPr>
          <w:rFonts w:cstheme="minorHAnsi"/>
          <w:lang w:val="en-GB"/>
        </w:rPr>
        <w:br/>
      </w:r>
      <w:r w:rsidR="004269D0">
        <w:rPr>
          <w:rFonts w:cstheme="minorHAnsi"/>
          <w:b/>
          <w:bCs/>
          <w:lang w:val="en-GB"/>
        </w:rPr>
        <w:br/>
      </w:r>
      <w:r w:rsidR="00F0422F">
        <w:rPr>
          <w:rFonts w:cstheme="minorHAnsi"/>
          <w:b/>
          <w:bCs/>
          <w:lang w:val="en-GB"/>
        </w:rPr>
        <w:br/>
      </w:r>
      <w:r w:rsidR="00270DFF">
        <w:rPr>
          <w:lang w:val="en-GB"/>
        </w:rPr>
        <w:t xml:space="preserve">The </w:t>
      </w:r>
      <w:proofErr w:type="spellStart"/>
      <w:r w:rsidR="00270DFF">
        <w:rPr>
          <w:lang w:val="en-GB"/>
        </w:rPr>
        <w:t>GoodVision</w:t>
      </w:r>
      <w:proofErr w:type="spellEnd"/>
      <w:r w:rsidR="00270DFF">
        <w:rPr>
          <w:lang w:val="en-GB"/>
        </w:rPr>
        <w:t xml:space="preserve"> App</w:t>
      </w:r>
      <w:r w:rsidRPr="00C06C90" w:rsidR="00270DFF">
        <w:rPr>
          <w:lang w:val="en-GB"/>
        </w:rPr>
        <w:t xml:space="preserve"> is built to ensure effective, continuous eye care delivery in low-resource and underserved contexts</w:t>
      </w:r>
      <w:r w:rsidR="00270DFF">
        <w:rPr>
          <w:lang w:val="en-GB"/>
        </w:rPr>
        <w:t xml:space="preserve">. Its key features comprise: </w:t>
      </w:r>
    </w:p>
    <w:p w:rsidRPr="00514458" w:rsidR="00270DFF" w:rsidP="00E66714" w:rsidRDefault="00270DFF" w14:paraId="61678EEC" w14:textId="77777777">
      <w:pPr>
        <w:numPr>
          <w:ilvl w:val="0"/>
          <w:numId w:val="17"/>
        </w:numPr>
        <w:tabs>
          <w:tab w:val="clear" w:pos="720"/>
        </w:tabs>
        <w:ind w:left="851" w:hanging="284"/>
        <w:rPr>
          <w:lang w:val="en-GB"/>
        </w:rPr>
      </w:pPr>
      <w:r w:rsidRPr="00514458">
        <w:rPr>
          <w:b/>
          <w:bCs/>
          <w:lang w:val="en-GB"/>
        </w:rPr>
        <w:t>Digital patient records</w:t>
      </w:r>
      <w:r w:rsidRPr="00514458">
        <w:rPr>
          <w:lang w:val="en-GB"/>
        </w:rPr>
        <w:t>: People without prior access to formal health systems are now registered and tracked through portable, secure digital records</w:t>
      </w:r>
      <w:r w:rsidRPr="00514458">
        <w:rPr>
          <w:u w:val="single"/>
          <w:lang w:val="en-GB"/>
        </w:rPr>
        <w:t> in locally owned databases</w:t>
      </w:r>
      <w:r w:rsidRPr="00514458">
        <w:rPr>
          <w:lang w:val="en-GB"/>
        </w:rPr>
        <w:t>, improving continuity of care. </w:t>
      </w:r>
    </w:p>
    <w:p w:rsidRPr="00514458" w:rsidR="00270DFF" w:rsidP="00E66714" w:rsidRDefault="00270DFF" w14:paraId="5CE2CFBF" w14:textId="54B2AD87">
      <w:pPr>
        <w:numPr>
          <w:ilvl w:val="0"/>
          <w:numId w:val="18"/>
        </w:numPr>
        <w:tabs>
          <w:tab w:val="clear" w:pos="720"/>
        </w:tabs>
        <w:ind w:left="851" w:hanging="284"/>
        <w:rPr>
          <w:lang w:val="en-GB"/>
        </w:rPr>
      </w:pPr>
      <w:r w:rsidRPr="00514458">
        <w:rPr>
          <w:b/>
          <w:bCs/>
          <w:lang w:val="en-GB"/>
        </w:rPr>
        <w:t>Continuum of care</w:t>
      </w:r>
      <w:r w:rsidRPr="00514458">
        <w:rPr>
          <w:lang w:val="en-GB"/>
        </w:rPr>
        <w:t>: GVA enables coordinated services from screening </w:t>
      </w:r>
      <w:r w:rsidRPr="00514458">
        <w:rPr>
          <w:u w:val="single"/>
          <w:lang w:val="en-GB"/>
        </w:rPr>
        <w:t>(including dispens</w:t>
      </w:r>
      <w:r w:rsidR="00B72AE1">
        <w:rPr>
          <w:u w:val="single"/>
          <w:lang w:val="en-GB"/>
        </w:rPr>
        <w:t>at</w:t>
      </w:r>
      <w:r w:rsidRPr="00514458">
        <w:rPr>
          <w:u w:val="single"/>
          <w:lang w:val="en-GB"/>
        </w:rPr>
        <w:t>ion of glasses on spot)</w:t>
      </w:r>
      <w:r w:rsidRPr="00B72AE1">
        <w:rPr>
          <w:lang w:val="en-GB"/>
        </w:rPr>
        <w:t> </w:t>
      </w:r>
      <w:r w:rsidRPr="00514458">
        <w:rPr>
          <w:lang w:val="en-GB"/>
        </w:rPr>
        <w:t>to referral and follow-up, ensuring patients are not lost between service points. </w:t>
      </w:r>
    </w:p>
    <w:p w:rsidRPr="00514458" w:rsidR="00270DFF" w:rsidP="00E66714" w:rsidRDefault="00270DFF" w14:paraId="0448AE54" w14:textId="77777777">
      <w:pPr>
        <w:numPr>
          <w:ilvl w:val="0"/>
          <w:numId w:val="19"/>
        </w:numPr>
        <w:tabs>
          <w:tab w:val="clear" w:pos="720"/>
        </w:tabs>
        <w:ind w:left="851" w:hanging="284"/>
        <w:rPr>
          <w:lang w:val="en-GB"/>
        </w:rPr>
      </w:pPr>
      <w:r w:rsidRPr="00514458">
        <w:rPr>
          <w:b/>
          <w:bCs/>
          <w:lang w:val="en-GB"/>
        </w:rPr>
        <w:t>Offline-first design with NFC technology</w:t>
      </w:r>
      <w:r w:rsidRPr="00514458">
        <w:rPr>
          <w:lang w:val="en-GB"/>
        </w:rPr>
        <w:t>: In settings with unstable bandwidth, NFC cards allow patient data to move seamlessly between service stations</w:t>
      </w:r>
      <w:r w:rsidRPr="00B72AE1">
        <w:rPr>
          <w:lang w:val="en-GB"/>
        </w:rPr>
        <w:t> </w:t>
      </w:r>
      <w:r w:rsidRPr="00514458">
        <w:rPr>
          <w:u w:val="single"/>
          <w:lang w:val="en-GB"/>
        </w:rPr>
        <w:t>in an eye camp</w:t>
      </w:r>
      <w:r w:rsidRPr="00514458">
        <w:rPr>
          <w:lang w:val="en-GB"/>
        </w:rPr>
        <w:t>, reducing waiting times and administrative bottlenecks while maintaining data integrity. </w:t>
      </w:r>
    </w:p>
    <w:p w:rsidRPr="00514458" w:rsidR="00270DFF" w:rsidP="00E66714" w:rsidRDefault="00270DFF" w14:paraId="73547B1E" w14:textId="658A5360">
      <w:pPr>
        <w:numPr>
          <w:ilvl w:val="0"/>
          <w:numId w:val="20"/>
        </w:numPr>
        <w:tabs>
          <w:tab w:val="clear" w:pos="720"/>
        </w:tabs>
        <w:ind w:left="851" w:hanging="284"/>
        <w:rPr>
          <w:lang w:val="en-GB"/>
        </w:rPr>
      </w:pPr>
      <w:proofErr w:type="spellStart"/>
      <w:r w:rsidRPr="00514458">
        <w:rPr>
          <w:b/>
          <w:bCs/>
          <w:lang w:val="en-GB"/>
        </w:rPr>
        <w:t>Telerefraction</w:t>
      </w:r>
      <w:proofErr w:type="spellEnd"/>
      <w:r w:rsidRPr="00514458">
        <w:rPr>
          <w:b/>
          <w:bCs/>
          <w:lang w:val="en-GB"/>
        </w:rPr>
        <w:t xml:space="preserve"> integration</w:t>
      </w:r>
      <w:r w:rsidRPr="00514458">
        <w:rPr>
          <w:b/>
          <w:bCs/>
          <w:u w:val="single"/>
          <w:lang w:val="en-GB"/>
        </w:rPr>
        <w:t> (internet connection needed)</w:t>
      </w:r>
      <w:r w:rsidRPr="00514458">
        <w:rPr>
          <w:lang w:val="en-GB"/>
        </w:rPr>
        <w:t xml:space="preserve">: By connecting field teams with remote specialists, the </w:t>
      </w:r>
      <w:proofErr w:type="spellStart"/>
      <w:r w:rsidRPr="00514458">
        <w:rPr>
          <w:lang w:val="en-GB"/>
        </w:rPr>
        <w:t>GoodVision</w:t>
      </w:r>
      <w:proofErr w:type="spellEnd"/>
      <w:r w:rsidRPr="00514458">
        <w:rPr>
          <w:lang w:val="en-GB"/>
        </w:rPr>
        <w:t xml:space="preserve"> App compensates for the shortage of trained eye care professionals, improving diagnostic accuracy and expanding service reach. </w:t>
      </w:r>
    </w:p>
    <w:p w:rsidRPr="004269D0" w:rsidR="00270DFF" w:rsidP="004269D0" w:rsidRDefault="00AE00FB" w14:paraId="2ACEAE41" w14:textId="003A9302">
      <w:pPr>
        <w:numPr>
          <w:ilvl w:val="0"/>
          <w:numId w:val="21"/>
        </w:numPr>
        <w:tabs>
          <w:tab w:val="clear" w:pos="720"/>
        </w:tabs>
        <w:ind w:left="851" w:hanging="284"/>
        <w:rPr>
          <w:sz w:val="20"/>
          <w:szCs w:val="20"/>
          <w:lang w:val="en-GB"/>
        </w:rPr>
      </w:pPr>
      <w:r>
        <w:rPr>
          <w:b/>
          <w:bCs/>
          <w:lang w:val="en-GB"/>
        </w:rPr>
        <w:t>Direct</w:t>
      </w:r>
      <w:r w:rsidRPr="00514458" w:rsidR="00270DFF">
        <w:rPr>
          <w:b/>
          <w:bCs/>
          <w:lang w:val="en-GB"/>
        </w:rPr>
        <w:t xml:space="preserve"> impact tracking (VALY)</w:t>
      </w:r>
      <w:r w:rsidRPr="00514458" w:rsidR="00270DFF">
        <w:rPr>
          <w:lang w:val="en-GB"/>
        </w:rPr>
        <w:t>: The system calculates the impact indicator Vision-Adjusted Life Years (VALY) during service delivery, enabling immediate insight into patient benefit and program effectiveness. </w:t>
      </w:r>
      <w:r w:rsidRPr="004269D0" w:rsidR="008B404B">
        <w:rPr>
          <w:sz w:val="20"/>
          <w:szCs w:val="20"/>
          <w:lang w:val="en-GB"/>
        </w:rPr>
        <w:br/>
      </w:r>
    </w:p>
    <w:p w:rsidR="00E47F67" w:rsidP="00E47F67" w:rsidRDefault="00270DFF" w14:paraId="77D4C8D2" w14:textId="529D1F95">
      <w:pPr>
        <w:ind w:left="567"/>
        <w:rPr>
          <w:rFonts w:cstheme="minorHAnsi"/>
          <w:b/>
          <w:bCs/>
          <w:lang w:val="en-GB"/>
        </w:rPr>
      </w:pPr>
      <w:r w:rsidRPr="00F0422F">
        <w:rPr>
          <w:i/>
          <w:iCs/>
          <w:lang w:val="en-GB"/>
        </w:rPr>
        <w:t xml:space="preserve">“The </w:t>
      </w:r>
      <w:proofErr w:type="spellStart"/>
      <w:r w:rsidRPr="00F0422F">
        <w:rPr>
          <w:i/>
          <w:iCs/>
          <w:lang w:val="en-GB"/>
        </w:rPr>
        <w:t>GoodVision</w:t>
      </w:r>
      <w:proofErr w:type="spellEnd"/>
      <w:r w:rsidR="004242FB">
        <w:rPr>
          <w:i/>
          <w:iCs/>
          <w:lang w:val="en-GB"/>
        </w:rPr>
        <w:t xml:space="preserve"> </w:t>
      </w:r>
      <w:r w:rsidRPr="00F0422F">
        <w:rPr>
          <w:i/>
          <w:iCs/>
          <w:lang w:val="en-GB"/>
        </w:rPr>
        <w:t xml:space="preserve">App represents a shift from fragmented, </w:t>
      </w:r>
      <w:r>
        <w:rPr>
          <w:i/>
          <w:iCs/>
          <w:lang w:val="en-GB"/>
        </w:rPr>
        <w:t>paper-</w:t>
      </w:r>
      <w:r w:rsidRPr="00F0422F">
        <w:rPr>
          <w:i/>
          <w:iCs/>
          <w:lang w:val="en-GB"/>
        </w:rPr>
        <w:t>based eye care delivery to a fully integrated, data-driven system managing patients’ continuum of care</w:t>
      </w:r>
      <w:r>
        <w:rPr>
          <w:i/>
          <w:iCs/>
          <w:lang w:val="en-GB"/>
        </w:rPr>
        <w:t xml:space="preserve">. It </w:t>
      </w:r>
      <w:r w:rsidRPr="00F0422F">
        <w:rPr>
          <w:i/>
          <w:iCs/>
          <w:lang w:val="en-GB"/>
        </w:rPr>
        <w:t>enab</w:t>
      </w:r>
      <w:r>
        <w:rPr>
          <w:i/>
          <w:iCs/>
          <w:lang w:val="en-GB"/>
        </w:rPr>
        <w:t xml:space="preserve">les us </w:t>
      </w:r>
      <w:r w:rsidRPr="00F0422F">
        <w:rPr>
          <w:i/>
          <w:iCs/>
          <w:lang w:val="en-GB"/>
        </w:rPr>
        <w:t>seamless coordination and consistent eye health services</w:t>
      </w:r>
      <w:r>
        <w:rPr>
          <w:i/>
          <w:iCs/>
          <w:lang w:val="en-GB"/>
        </w:rPr>
        <w:t xml:space="preserve"> with the </w:t>
      </w:r>
      <w:r w:rsidRPr="00F0422F">
        <w:rPr>
          <w:i/>
          <w:iCs/>
          <w:lang w:val="en-GB"/>
        </w:rPr>
        <w:t>real-time impact measurement</w:t>
      </w:r>
      <w:r>
        <w:rPr>
          <w:i/>
          <w:iCs/>
          <w:lang w:val="en-GB"/>
        </w:rPr>
        <w:t xml:space="preserve"> of our activities – even</w:t>
      </w:r>
      <w:r w:rsidRPr="00F0422F">
        <w:rPr>
          <w:i/>
          <w:iCs/>
          <w:lang w:val="en-GB"/>
        </w:rPr>
        <w:t xml:space="preserve"> </w:t>
      </w:r>
      <w:r>
        <w:rPr>
          <w:i/>
          <w:iCs/>
          <w:lang w:val="en-GB"/>
        </w:rPr>
        <w:t xml:space="preserve">without internet </w:t>
      </w:r>
      <w:r w:rsidR="00500D14">
        <w:rPr>
          <w:i/>
          <w:iCs/>
          <w:lang w:val="en-GB"/>
        </w:rPr>
        <w:t>connection!</w:t>
      </w:r>
      <w:r w:rsidRPr="00F0422F" w:rsidR="00500D14">
        <w:rPr>
          <w:i/>
          <w:iCs/>
          <w:lang w:val="en-GB"/>
        </w:rPr>
        <w:t xml:space="preserve"> </w:t>
      </w:r>
      <w:proofErr w:type="gramStart"/>
      <w:r w:rsidRPr="00F0422F" w:rsidR="00500D14">
        <w:rPr>
          <w:i/>
          <w:iCs/>
          <w:lang w:val="en-GB"/>
        </w:rPr>
        <w:t>“</w:t>
      </w:r>
      <w:r>
        <w:rPr>
          <w:i/>
          <w:iCs/>
          <w:lang w:val="en-GB"/>
        </w:rPr>
        <w:t xml:space="preserve"> </w:t>
      </w:r>
      <w:r w:rsidRPr="00F0422F">
        <w:rPr>
          <w:lang w:val="en-GB"/>
        </w:rPr>
        <w:t>–</w:t>
      </w:r>
      <w:proofErr w:type="gramEnd"/>
      <w:r w:rsidRPr="00F0422F">
        <w:rPr>
          <w:lang w:val="en-GB"/>
        </w:rPr>
        <w:t xml:space="preserve"> explains </w:t>
      </w:r>
      <w:r w:rsidRPr="00B762CB">
        <w:rPr>
          <w:rFonts w:cstheme="minorHAnsi"/>
          <w:lang w:val="en-GB"/>
        </w:rPr>
        <w:t xml:space="preserve">Niko Kleinknecht, COO of </w:t>
      </w:r>
      <w:proofErr w:type="spellStart"/>
      <w:r w:rsidRPr="00B762CB">
        <w:rPr>
          <w:rFonts w:cstheme="minorHAnsi"/>
          <w:lang w:val="en-GB"/>
        </w:rPr>
        <w:t>GoodVision</w:t>
      </w:r>
      <w:proofErr w:type="spellEnd"/>
      <w:r>
        <w:rPr>
          <w:rFonts w:cstheme="minorHAnsi"/>
          <w:lang w:val="en-GB"/>
        </w:rPr>
        <w:t xml:space="preserve">. </w:t>
      </w:r>
      <w:r w:rsidR="00FD7AC4">
        <w:rPr>
          <w:rFonts w:cstheme="minorHAnsi"/>
          <w:lang w:val="en-GB"/>
        </w:rPr>
        <w:br/>
      </w:r>
    </w:p>
    <w:p w:rsidRPr="00B762CB" w:rsidR="00ED2AB0" w:rsidP="00ED2AB0" w:rsidRDefault="00E47F67" w14:paraId="53E36CE3" w14:textId="30013395">
      <w:pPr>
        <w:rPr>
          <w:rFonts w:cstheme="minorHAnsi"/>
          <w:b/>
          <w:bCs/>
          <w:sz w:val="28"/>
          <w:szCs w:val="28"/>
          <w:lang w:val="en-GB"/>
        </w:rPr>
      </w:pPr>
      <w:r>
        <w:rPr>
          <w:rFonts w:cstheme="minorHAnsi"/>
          <w:b/>
          <w:bCs/>
          <w:lang w:val="en-GB"/>
        </w:rPr>
        <w:br/>
      </w:r>
      <w:r w:rsidRPr="00FD7AC4" w:rsidR="00ED2AB0">
        <w:rPr>
          <w:rFonts w:cstheme="minorHAnsi"/>
          <w:b/>
          <w:bCs/>
          <w:sz w:val="24"/>
          <w:szCs w:val="24"/>
          <w:lang w:val="en-GB"/>
        </w:rPr>
        <w:t xml:space="preserve">The game-changing element at the core </w:t>
      </w:r>
      <w:r w:rsidRPr="00FD7AC4" w:rsidR="002C3749">
        <w:rPr>
          <w:rFonts w:cstheme="minorHAnsi"/>
          <w:b/>
          <w:bCs/>
          <w:sz w:val="24"/>
          <w:szCs w:val="24"/>
          <w:lang w:val="en-GB"/>
        </w:rPr>
        <w:t xml:space="preserve">of </w:t>
      </w:r>
      <w:r w:rsidRPr="00FD7AC4" w:rsidR="00ED2AB0">
        <w:rPr>
          <w:rFonts w:cstheme="minorHAnsi"/>
          <w:b/>
          <w:bCs/>
          <w:sz w:val="24"/>
          <w:szCs w:val="24"/>
          <w:lang w:val="en-GB"/>
        </w:rPr>
        <w:t>the app</w:t>
      </w:r>
      <w:r w:rsidRPr="00FD7AC4" w:rsidR="002C3749">
        <w:rPr>
          <w:rFonts w:cstheme="minorHAnsi"/>
          <w:b/>
          <w:bCs/>
          <w:sz w:val="24"/>
          <w:szCs w:val="24"/>
          <w:lang w:val="en-GB"/>
        </w:rPr>
        <w:t>:</w:t>
      </w:r>
      <w:r w:rsidRPr="00FD7AC4" w:rsidR="00ED2AB0">
        <w:rPr>
          <w:rFonts w:cstheme="minorHAnsi"/>
          <w:b/>
          <w:bCs/>
          <w:sz w:val="24"/>
          <w:szCs w:val="24"/>
          <w:lang w:val="en-GB"/>
        </w:rPr>
        <w:t xml:space="preserve"> the Impact Indicator System VALY</w:t>
      </w:r>
    </w:p>
    <w:p w:rsidRPr="00B762CB" w:rsidR="00270DFF" w:rsidP="00F0422F" w:rsidRDefault="00ED2AB0" w14:paraId="48EC2C90" w14:textId="2C53D1DB">
      <w:pPr>
        <w:rPr>
          <w:rFonts w:cstheme="minorHAnsi"/>
          <w:lang w:val="en-GB"/>
        </w:rPr>
      </w:pPr>
      <w:r>
        <w:rPr>
          <w:rFonts w:cstheme="minorHAnsi"/>
          <w:lang w:val="en-GB"/>
        </w:rPr>
        <w:t xml:space="preserve">VALY stands for </w:t>
      </w:r>
      <w:r w:rsidRPr="00F0422F">
        <w:rPr>
          <w:rFonts w:cstheme="minorHAnsi"/>
          <w:b/>
          <w:bCs/>
          <w:lang w:val="en-GB"/>
        </w:rPr>
        <w:t>Vision Adjusted Life Years</w:t>
      </w:r>
      <w:r w:rsidRPr="00F0422F">
        <w:rPr>
          <w:rFonts w:cstheme="minorHAnsi"/>
          <w:lang w:val="en-GB"/>
        </w:rPr>
        <w:t>, a new impact metric</w:t>
      </w:r>
      <w:r w:rsidR="004242FB">
        <w:rPr>
          <w:rFonts w:cstheme="minorHAnsi"/>
          <w:lang w:val="en-GB"/>
        </w:rPr>
        <w:t xml:space="preserve"> developed by </w:t>
      </w:r>
      <w:proofErr w:type="spellStart"/>
      <w:r w:rsidR="004242FB">
        <w:rPr>
          <w:rFonts w:cstheme="minorHAnsi"/>
          <w:lang w:val="en-GB"/>
        </w:rPr>
        <w:t>GoodVision</w:t>
      </w:r>
      <w:proofErr w:type="spellEnd"/>
      <w:r w:rsidRPr="00F0422F">
        <w:rPr>
          <w:rFonts w:cstheme="minorHAnsi"/>
          <w:lang w:val="en-GB"/>
        </w:rPr>
        <w:t xml:space="preserve"> for quantifying the reduction of vision disability.</w:t>
      </w:r>
      <w:r>
        <w:rPr>
          <w:rFonts w:cstheme="minorHAnsi"/>
          <w:lang w:val="en-GB"/>
        </w:rPr>
        <w:t xml:space="preserve"> In other words: </w:t>
      </w:r>
      <w:r w:rsidRPr="00ED2AB0">
        <w:rPr>
          <w:rFonts w:cstheme="minorHAnsi"/>
          <w:lang w:val="en-GB"/>
        </w:rPr>
        <w:t xml:space="preserve">It captures how much a person’s vision improves and for how long. It’s calculated directly during the line of care in the </w:t>
      </w:r>
      <w:proofErr w:type="spellStart"/>
      <w:r w:rsidRPr="00ED2AB0">
        <w:rPr>
          <w:rFonts w:cstheme="minorHAnsi"/>
          <w:lang w:val="en-GB"/>
        </w:rPr>
        <w:t>GoodVision</w:t>
      </w:r>
      <w:proofErr w:type="spellEnd"/>
      <w:r w:rsidRPr="00ED2AB0">
        <w:rPr>
          <w:rFonts w:cstheme="minorHAnsi"/>
          <w:lang w:val="en-GB"/>
        </w:rPr>
        <w:t xml:space="preserve"> App, so you can see the impact in action.</w:t>
      </w:r>
      <w:r>
        <w:rPr>
          <w:rFonts w:cstheme="minorHAnsi"/>
          <w:lang w:val="en-GB"/>
        </w:rPr>
        <w:t xml:space="preserve"> </w:t>
      </w:r>
      <w:r w:rsidRPr="00ED2AB0">
        <w:rPr>
          <w:rFonts w:cstheme="minorHAnsi"/>
          <w:lang w:val="en-GB"/>
        </w:rPr>
        <w:t>VALY can be summed across patients to indicate the overall impact of each program</w:t>
      </w:r>
      <w:r>
        <w:rPr>
          <w:rFonts w:cstheme="minorHAnsi"/>
          <w:lang w:val="en-GB"/>
        </w:rPr>
        <w:t xml:space="preserve"> – what makes it a </w:t>
      </w:r>
      <w:r w:rsidR="00B53331">
        <w:rPr>
          <w:rFonts w:cstheme="minorHAnsi"/>
          <w:lang w:val="en-GB"/>
        </w:rPr>
        <w:t>highly valuable</w:t>
      </w:r>
      <w:r>
        <w:rPr>
          <w:rFonts w:cstheme="minorHAnsi"/>
          <w:lang w:val="en-GB"/>
        </w:rPr>
        <w:t xml:space="preserve"> development for non-profit organizations to measure its effectiveness.</w:t>
      </w:r>
    </w:p>
    <w:p w:rsidR="00E47F67" w:rsidP="00E47F67" w:rsidRDefault="00B762CB" w14:paraId="56AE079E" w14:textId="334BDF12">
      <w:pPr>
        <w:ind w:left="708"/>
        <w:rPr>
          <w:rFonts w:cstheme="minorHAnsi"/>
          <w:b/>
          <w:bCs/>
          <w:sz w:val="24"/>
          <w:szCs w:val="24"/>
          <w:lang w:val="en-GB"/>
        </w:rPr>
      </w:pPr>
      <w:r w:rsidRPr="002C3749">
        <w:rPr>
          <w:rFonts w:cstheme="minorHAnsi"/>
          <w:i/>
          <w:iCs/>
          <w:lang w:val="en-GB"/>
        </w:rPr>
        <w:t>“This is a tool from non-profits, for non-profits,”</w:t>
      </w:r>
      <w:r w:rsidRPr="00B762CB">
        <w:rPr>
          <w:rFonts w:cstheme="minorHAnsi"/>
          <w:lang w:val="en-GB"/>
        </w:rPr>
        <w:t xml:space="preserve"> says Kleinknecht, </w:t>
      </w:r>
      <w:r w:rsidR="00ED2AB0">
        <w:rPr>
          <w:rFonts w:cstheme="minorHAnsi"/>
          <w:lang w:val="en-GB"/>
        </w:rPr>
        <w:t>underlining the mission of the organi</w:t>
      </w:r>
      <w:r w:rsidR="002C3749">
        <w:rPr>
          <w:rFonts w:cstheme="minorHAnsi"/>
          <w:lang w:val="en-GB"/>
        </w:rPr>
        <w:t xml:space="preserve">zation. </w:t>
      </w:r>
      <w:r w:rsidRPr="002C3749">
        <w:rPr>
          <w:rFonts w:cstheme="minorHAnsi"/>
          <w:i/>
          <w:iCs/>
          <w:lang w:val="en-GB"/>
        </w:rPr>
        <w:t>“</w:t>
      </w:r>
      <w:r w:rsidRPr="002C3749" w:rsidR="002C3749">
        <w:rPr>
          <w:rFonts w:cstheme="minorHAnsi"/>
          <w:i/>
          <w:iCs/>
          <w:lang w:val="en-GB"/>
        </w:rPr>
        <w:t>In Nairobi, w</w:t>
      </w:r>
      <w:r w:rsidRPr="002C3749">
        <w:rPr>
          <w:rFonts w:cstheme="minorHAnsi"/>
          <w:i/>
          <w:iCs/>
          <w:lang w:val="en-GB"/>
        </w:rPr>
        <w:t>e’re looking for</w:t>
      </w:r>
      <w:r w:rsidR="00A6758A">
        <w:rPr>
          <w:rFonts w:cstheme="minorHAnsi"/>
          <w:i/>
          <w:iCs/>
          <w:lang w:val="en-GB"/>
        </w:rPr>
        <w:t xml:space="preserve"> serious</w:t>
      </w:r>
      <w:r w:rsidRPr="002C3749" w:rsidR="002C3749">
        <w:rPr>
          <w:rFonts w:cstheme="minorHAnsi"/>
          <w:i/>
          <w:iCs/>
          <w:lang w:val="en-GB"/>
        </w:rPr>
        <w:t xml:space="preserve"> </w:t>
      </w:r>
      <w:r w:rsidRPr="002C3749">
        <w:rPr>
          <w:rFonts w:cstheme="minorHAnsi"/>
          <w:i/>
          <w:iCs/>
          <w:lang w:val="en-GB"/>
        </w:rPr>
        <w:t>partners to test the app at our booth and adopt it in their programs to amplify our collective impact.”</w:t>
      </w:r>
      <w:r w:rsidR="004269D0">
        <w:rPr>
          <w:rFonts w:cstheme="minorHAnsi"/>
          <w:b/>
          <w:bCs/>
          <w:sz w:val="24"/>
          <w:szCs w:val="24"/>
          <w:lang w:val="en-GB"/>
        </w:rPr>
        <w:br/>
      </w:r>
    </w:p>
    <w:p w:rsidR="00DF1E0F" w:rsidP="00B762CB" w:rsidRDefault="00B762CB" w14:paraId="3E52D89D" w14:textId="6928A0CF">
      <w:pPr>
        <w:rPr>
          <w:rFonts w:cstheme="minorHAnsi"/>
          <w:b/>
          <w:bCs/>
          <w:sz w:val="28"/>
          <w:szCs w:val="28"/>
          <w:lang w:val="en-GB"/>
        </w:rPr>
      </w:pPr>
      <w:r w:rsidRPr="00FD7AC4">
        <w:rPr>
          <w:rFonts w:cstheme="minorHAnsi"/>
          <w:b/>
          <w:bCs/>
          <w:sz w:val="24"/>
          <w:szCs w:val="24"/>
          <w:lang w:val="en-GB"/>
        </w:rPr>
        <w:t xml:space="preserve">Why </w:t>
      </w:r>
      <w:r w:rsidRPr="00FD7AC4" w:rsidR="00ED2AB0">
        <w:rPr>
          <w:rFonts w:cstheme="minorHAnsi"/>
          <w:b/>
          <w:bCs/>
          <w:sz w:val="24"/>
          <w:szCs w:val="24"/>
          <w:lang w:val="en-GB"/>
        </w:rPr>
        <w:t>t</w:t>
      </w:r>
      <w:r w:rsidRPr="00FD7AC4">
        <w:rPr>
          <w:rFonts w:cstheme="minorHAnsi"/>
          <w:b/>
          <w:bCs/>
          <w:sz w:val="24"/>
          <w:szCs w:val="24"/>
          <w:lang w:val="en-GB"/>
        </w:rPr>
        <w:t xml:space="preserve">his </w:t>
      </w:r>
      <w:r w:rsidRPr="00FD7AC4" w:rsidR="00ED2AB0">
        <w:rPr>
          <w:rFonts w:cstheme="minorHAnsi"/>
          <w:b/>
          <w:bCs/>
          <w:sz w:val="24"/>
          <w:szCs w:val="24"/>
          <w:lang w:val="en-GB"/>
        </w:rPr>
        <w:t>m</w:t>
      </w:r>
      <w:r w:rsidRPr="00FD7AC4">
        <w:rPr>
          <w:rFonts w:cstheme="minorHAnsi"/>
          <w:b/>
          <w:bCs/>
          <w:sz w:val="24"/>
          <w:szCs w:val="24"/>
          <w:lang w:val="en-GB"/>
        </w:rPr>
        <w:t>atters</w:t>
      </w:r>
      <w:r w:rsidR="00FD7AC4">
        <w:rPr>
          <w:rFonts w:cstheme="minorHAnsi"/>
          <w:b/>
          <w:bCs/>
          <w:sz w:val="24"/>
          <w:szCs w:val="24"/>
          <w:lang w:val="en-GB"/>
        </w:rPr>
        <w:t>!</w:t>
      </w:r>
    </w:p>
    <w:p w:rsidRPr="00C574DE" w:rsidR="00851D1E" w:rsidP="00B762CB" w:rsidRDefault="00DF1E0F" w14:paraId="1F66CC76" w14:textId="61163890">
      <w:pPr>
        <w:rPr>
          <w:rFonts w:cstheme="minorHAnsi"/>
          <w:lang w:val="en-GB"/>
        </w:rPr>
      </w:pPr>
      <w:proofErr w:type="spellStart"/>
      <w:r w:rsidRPr="006F10AB">
        <w:rPr>
          <w:rFonts w:cstheme="minorHAnsi"/>
          <w:lang w:val="en-GB"/>
        </w:rPr>
        <w:t>GoodVision’s</w:t>
      </w:r>
      <w:proofErr w:type="spellEnd"/>
      <w:r w:rsidRPr="006F10AB">
        <w:rPr>
          <w:rFonts w:cstheme="minorHAnsi"/>
          <w:lang w:val="en-GB"/>
        </w:rPr>
        <w:t xml:space="preserve"> innovation power</w:t>
      </w:r>
      <w:r w:rsidRPr="00E63D04">
        <w:rPr>
          <w:rFonts w:cstheme="minorHAnsi"/>
          <w:b/>
          <w:bCs/>
          <w:lang w:val="en-GB"/>
        </w:rPr>
        <w:t xml:space="preserve"> serves its u</w:t>
      </w:r>
      <w:r w:rsidR="008749A4">
        <w:rPr>
          <w:rFonts w:cstheme="minorHAnsi"/>
          <w:b/>
          <w:bCs/>
          <w:lang w:val="en-GB"/>
        </w:rPr>
        <w:t xml:space="preserve">nnegotiable approach: </w:t>
      </w:r>
      <w:r w:rsidRPr="008749A4" w:rsidR="008749A4">
        <w:rPr>
          <w:rFonts w:cstheme="minorHAnsi"/>
          <w:b/>
          <w:bCs/>
          <w:lang w:val="en-GB"/>
        </w:rPr>
        <w:t>“Where the road ends, good vision begins!”</w:t>
      </w:r>
      <w:r w:rsidR="006821FE">
        <w:rPr>
          <w:rFonts w:cstheme="minorHAnsi"/>
          <w:b/>
          <w:bCs/>
          <w:lang w:val="en-GB"/>
        </w:rPr>
        <w:t xml:space="preserve"> </w:t>
      </w:r>
      <w:r w:rsidRPr="006821FE" w:rsidR="006821FE">
        <w:rPr>
          <w:rFonts w:cstheme="minorHAnsi"/>
          <w:lang w:val="en-GB"/>
        </w:rPr>
        <w:t>And t</w:t>
      </w:r>
      <w:r w:rsidR="006821FE">
        <w:rPr>
          <w:rFonts w:cstheme="minorHAnsi"/>
          <w:lang w:val="en-GB"/>
        </w:rPr>
        <w:t>he organization aligns its</w:t>
      </w:r>
      <w:r w:rsidRPr="00B762CB" w:rsidR="00B762CB">
        <w:rPr>
          <w:rFonts w:cstheme="minorHAnsi"/>
          <w:lang w:val="en-GB"/>
        </w:rPr>
        <w:t xml:space="preserve"> mission with the </w:t>
      </w:r>
      <w:r w:rsidRPr="00B762CB" w:rsidR="00B762CB">
        <w:rPr>
          <w:rFonts w:cstheme="minorHAnsi"/>
          <w:b/>
          <w:bCs/>
          <w:lang w:val="en-GB"/>
        </w:rPr>
        <w:t>IAPB’s global goal of reducing uncorrected refractive errors by 2030</w:t>
      </w:r>
      <w:r w:rsidRPr="00B762CB" w:rsidR="00B762CB">
        <w:rPr>
          <w:rFonts w:cstheme="minorHAnsi"/>
          <w:lang w:val="en-GB"/>
        </w:rPr>
        <w:t>. With programs across</w:t>
      </w:r>
      <w:r w:rsidRPr="006F10AB" w:rsidR="00B762CB">
        <w:rPr>
          <w:rFonts w:cstheme="minorHAnsi"/>
          <w:lang w:val="en-GB"/>
        </w:rPr>
        <w:t xml:space="preserve"> Africa, Asia, and South America, </w:t>
      </w:r>
      <w:r w:rsidRPr="00B762CB" w:rsidR="00B762CB">
        <w:rPr>
          <w:rFonts w:cstheme="minorHAnsi"/>
          <w:lang w:val="en-GB"/>
        </w:rPr>
        <w:t xml:space="preserve">the organization focuses on </w:t>
      </w:r>
      <w:r w:rsidRPr="00B762CB" w:rsidR="00B762CB">
        <w:rPr>
          <w:rFonts w:cstheme="minorHAnsi"/>
          <w:b/>
          <w:bCs/>
          <w:lang w:val="en-GB"/>
        </w:rPr>
        <w:t>rural and low-income communities</w:t>
      </w:r>
      <w:r w:rsidRPr="00B762CB" w:rsidR="00B762CB">
        <w:rPr>
          <w:rFonts w:cstheme="minorHAnsi"/>
          <w:lang w:val="en-GB"/>
        </w:rPr>
        <w:t>, where access to eye care is limited</w:t>
      </w:r>
      <w:r w:rsidR="004242FB">
        <w:rPr>
          <w:rFonts w:cstheme="minorHAnsi"/>
          <w:lang w:val="en-GB"/>
        </w:rPr>
        <w:t xml:space="preserve"> or non-existent</w:t>
      </w:r>
      <w:r w:rsidRPr="00B762CB" w:rsidR="00B762CB">
        <w:rPr>
          <w:rFonts w:cstheme="minorHAnsi"/>
          <w:lang w:val="en-GB"/>
        </w:rPr>
        <w:t xml:space="preserve">. Through </w:t>
      </w:r>
      <w:r w:rsidRPr="00B762CB" w:rsidR="00B762CB">
        <w:rPr>
          <w:rFonts w:cstheme="minorHAnsi"/>
          <w:b/>
          <w:bCs/>
          <w:lang w:val="en-GB"/>
        </w:rPr>
        <w:t>mobile units and locally trained technicians</w:t>
      </w:r>
      <w:r w:rsidRPr="00E73345" w:rsidR="00E73345">
        <w:rPr>
          <w:rFonts w:cstheme="minorHAnsi"/>
          <w:b/>
          <w:bCs/>
          <w:lang w:val="en-GB"/>
        </w:rPr>
        <w:t xml:space="preserve"> in our 11 program countries</w:t>
      </w:r>
      <w:r w:rsidRPr="00E73345" w:rsidR="00B762CB">
        <w:rPr>
          <w:rFonts w:cstheme="minorHAnsi"/>
          <w:lang w:val="en-GB"/>
        </w:rPr>
        <w:t>,</w:t>
      </w:r>
      <w:r w:rsidRPr="00B762CB" w:rsidR="00B762CB">
        <w:rPr>
          <w:rFonts w:cstheme="minorHAnsi"/>
          <w:lang w:val="en-GB"/>
        </w:rPr>
        <w:t xml:space="preserve"> </w:t>
      </w:r>
      <w:proofErr w:type="spellStart"/>
      <w:r w:rsidRPr="00B762CB" w:rsidR="00B762CB">
        <w:rPr>
          <w:rFonts w:cstheme="minorHAnsi"/>
          <w:lang w:val="en-GB"/>
        </w:rPr>
        <w:t>GoodVision</w:t>
      </w:r>
      <w:proofErr w:type="spellEnd"/>
      <w:r w:rsidRPr="00B762CB" w:rsidR="00B762CB">
        <w:rPr>
          <w:rFonts w:cstheme="minorHAnsi"/>
          <w:lang w:val="en-GB"/>
        </w:rPr>
        <w:t xml:space="preserve"> bridges gaps for populations that cannot afford or reach eye care services.</w:t>
      </w:r>
      <w:r w:rsidR="00C574DE">
        <w:rPr>
          <w:rFonts w:cstheme="minorHAnsi"/>
          <w:lang w:val="en-GB"/>
        </w:rPr>
        <w:br/>
      </w:r>
    </w:p>
    <w:p w:rsidRPr="00FD7AC4" w:rsidR="00C64DB9" w:rsidP="00B762CB" w:rsidRDefault="00C64DB9" w14:paraId="3518FC39" w14:textId="508C3F11">
      <w:pPr>
        <w:rPr>
          <w:rFonts w:cstheme="minorHAnsi"/>
          <w:b/>
          <w:bCs/>
          <w:sz w:val="24"/>
          <w:szCs w:val="24"/>
          <w:lang w:val="en-GB"/>
        </w:rPr>
      </w:pPr>
      <w:r w:rsidRPr="00FD7AC4">
        <w:rPr>
          <w:rFonts w:cstheme="minorHAnsi"/>
          <w:b/>
          <w:bCs/>
          <w:sz w:val="24"/>
          <w:szCs w:val="24"/>
          <w:lang w:val="en-GB"/>
        </w:rPr>
        <w:t>About 2030 IN SIGHT LIVE</w:t>
      </w:r>
    </w:p>
    <w:p w:rsidR="00D2681F" w:rsidP="00B762CB" w:rsidRDefault="005B62E6" w14:paraId="34B3CBCE" w14:textId="2309685B">
      <w:pPr>
        <w:rPr>
          <w:rFonts w:cstheme="minorHAnsi"/>
          <w:lang w:val="en-GB"/>
        </w:rPr>
      </w:pPr>
      <w:r w:rsidRPr="00B762CB">
        <w:rPr>
          <w:rFonts w:cstheme="minorHAnsi"/>
          <w:lang w:val="en-GB"/>
        </w:rPr>
        <w:t xml:space="preserve">The </w:t>
      </w:r>
      <w:r w:rsidRPr="00B762CB">
        <w:rPr>
          <w:rFonts w:cstheme="minorHAnsi"/>
          <w:b/>
          <w:bCs/>
          <w:lang w:val="en-GB"/>
        </w:rPr>
        <w:t>IAPB Congress</w:t>
      </w:r>
      <w:r w:rsidRPr="00B762CB">
        <w:rPr>
          <w:rFonts w:cstheme="minorHAnsi"/>
          <w:lang w:val="en-GB"/>
        </w:rPr>
        <w:t xml:space="preserve"> is the only global event dedicated to uniting leaders, innovators, and changemakers to tackle one of the world’s biggest challenges: </w:t>
      </w:r>
      <w:r w:rsidRPr="00B762CB">
        <w:rPr>
          <w:rFonts w:cstheme="minorHAnsi"/>
          <w:b/>
          <w:bCs/>
          <w:lang w:val="en-GB"/>
        </w:rPr>
        <w:t>ensuring eye health for all, especially in underserved regions</w:t>
      </w:r>
      <w:r w:rsidRPr="00B762CB">
        <w:rPr>
          <w:rFonts w:cstheme="minorHAnsi"/>
          <w:lang w:val="en-GB"/>
        </w:rPr>
        <w:t xml:space="preserve">. This year’s theme, </w:t>
      </w:r>
      <w:r w:rsidRPr="00B762CB">
        <w:rPr>
          <w:rFonts w:cstheme="minorHAnsi"/>
          <w:b/>
          <w:bCs/>
          <w:lang w:val="en-GB"/>
        </w:rPr>
        <w:t>“Unite for Impact,”</w:t>
      </w:r>
      <w:r w:rsidRPr="00B762CB">
        <w:rPr>
          <w:rFonts w:cstheme="minorHAnsi"/>
          <w:lang w:val="en-GB"/>
        </w:rPr>
        <w:t xml:space="preserve"> emphasizes transitioning from strategy to action</w:t>
      </w:r>
      <w:r>
        <w:rPr>
          <w:rFonts w:cstheme="minorHAnsi"/>
          <w:lang w:val="en-GB"/>
        </w:rPr>
        <w:t>.</w:t>
      </w:r>
      <w:r>
        <w:rPr>
          <w:rFonts w:cstheme="minorHAnsi"/>
          <w:lang w:val="en-GB"/>
        </w:rPr>
        <w:br/>
      </w:r>
      <w:r w:rsidRPr="00C64DB9" w:rsidR="00C64DB9">
        <w:rPr>
          <w:rFonts w:cstheme="minorHAnsi"/>
          <w:lang w:val="en-GB"/>
        </w:rPr>
        <w:t xml:space="preserve">Focus areas include the economic value of vision, integrating eye care into healthcare systems, and building momentum for the 2026 Global Summit in Antigua. </w:t>
      </w:r>
      <w:r w:rsidR="00D2681F">
        <w:rPr>
          <w:rFonts w:cstheme="minorHAnsi"/>
          <w:lang w:val="en-GB"/>
        </w:rPr>
        <w:t>Choosing</w:t>
      </w:r>
      <w:r w:rsidR="004A5981">
        <w:rPr>
          <w:rFonts w:cstheme="minorHAnsi"/>
          <w:lang w:val="en-GB"/>
        </w:rPr>
        <w:t xml:space="preserve"> Nairobi as the host city </w:t>
      </w:r>
      <w:r w:rsidR="00D2681F">
        <w:rPr>
          <w:rFonts w:cstheme="minorHAnsi"/>
          <w:lang w:val="en-GB"/>
        </w:rPr>
        <w:t xml:space="preserve">highlights </w:t>
      </w:r>
      <w:r w:rsidRPr="00C64DB9" w:rsidR="00C64DB9">
        <w:rPr>
          <w:rFonts w:cstheme="minorHAnsi"/>
          <w:lang w:val="en-GB"/>
        </w:rPr>
        <w:t xml:space="preserve">Africa’s innovation in mobile eye health and community outreach. </w:t>
      </w:r>
    </w:p>
    <w:p w:rsidRPr="008B6898" w:rsidR="008B6898" w:rsidP="00B775CE" w:rsidRDefault="00B775CE" w14:paraId="5E5CC7CE" w14:textId="4A7EF2AC">
      <w:pPr>
        <w:rPr>
          <w:rFonts w:cstheme="minorHAnsi"/>
          <w:lang w:val="en-GB"/>
        </w:rPr>
      </w:pPr>
      <w:r>
        <w:rPr>
          <w:rFonts w:cstheme="minorHAnsi"/>
          <w:lang w:val="en-GB"/>
        </w:rPr>
        <w:t xml:space="preserve">At the Congress, following </w:t>
      </w:r>
      <w:r w:rsidR="00F65022">
        <w:rPr>
          <w:rFonts w:cstheme="minorHAnsi"/>
          <w:lang w:val="en-GB"/>
        </w:rPr>
        <w:t>speakers</w:t>
      </w:r>
      <w:r>
        <w:rPr>
          <w:rFonts w:cstheme="minorHAnsi"/>
          <w:lang w:val="en-GB"/>
        </w:rPr>
        <w:t xml:space="preserve"> from </w:t>
      </w:r>
      <w:proofErr w:type="spellStart"/>
      <w:r>
        <w:rPr>
          <w:rFonts w:cstheme="minorHAnsi"/>
          <w:lang w:val="en-GB"/>
        </w:rPr>
        <w:t>GoodVision</w:t>
      </w:r>
      <w:proofErr w:type="spellEnd"/>
      <w:r w:rsidR="00F65022">
        <w:rPr>
          <w:rFonts w:cstheme="minorHAnsi"/>
          <w:lang w:val="en-GB"/>
        </w:rPr>
        <w:t xml:space="preserve"> will c</w:t>
      </w:r>
      <w:r w:rsidR="005F0A37">
        <w:rPr>
          <w:rFonts w:cstheme="minorHAnsi"/>
          <w:lang w:val="en-GB"/>
        </w:rPr>
        <w:t>ontribute on stage:</w:t>
      </w:r>
    </w:p>
    <w:p w:rsidRPr="00B762CB" w:rsidR="00B775CE" w:rsidP="00B775CE" w:rsidRDefault="00B775CE" w14:paraId="28DC7365" w14:textId="245971D6">
      <w:pPr>
        <w:numPr>
          <w:ilvl w:val="0"/>
          <w:numId w:val="14"/>
        </w:numPr>
        <w:rPr>
          <w:rFonts w:cstheme="minorHAnsi"/>
          <w:lang w:val="en-GB"/>
        </w:rPr>
      </w:pPr>
      <w:r>
        <w:rPr>
          <w:rFonts w:cstheme="minorHAnsi"/>
          <w:b/>
          <w:bCs/>
          <w:lang w:val="en-GB"/>
        </w:rPr>
        <w:t>P</w:t>
      </w:r>
      <w:r w:rsidRPr="00B762CB">
        <w:rPr>
          <w:rFonts w:cstheme="minorHAnsi"/>
          <w:b/>
          <w:bCs/>
          <w:lang w:val="en-GB"/>
        </w:rPr>
        <w:t>anel discussion</w:t>
      </w:r>
      <w:r w:rsidRPr="00B762CB">
        <w:rPr>
          <w:rFonts w:cstheme="minorHAnsi"/>
          <w:lang w:val="en-GB"/>
        </w:rPr>
        <w:t xml:space="preserve"> on advancing eye health in Francophone Africa</w:t>
      </w:r>
      <w:r>
        <w:rPr>
          <w:rFonts w:cstheme="minorHAnsi"/>
          <w:lang w:val="en-GB"/>
        </w:rPr>
        <w:t>, represented</w:t>
      </w:r>
      <w:r w:rsidRPr="00B762CB">
        <w:rPr>
          <w:rFonts w:cstheme="minorHAnsi"/>
          <w:lang w:val="en-GB"/>
        </w:rPr>
        <w:t xml:space="preserve"> by </w:t>
      </w:r>
      <w:r w:rsidRPr="00B762CB">
        <w:rPr>
          <w:rFonts w:cstheme="minorHAnsi"/>
          <w:b/>
          <w:bCs/>
          <w:lang w:val="en-GB"/>
        </w:rPr>
        <w:t xml:space="preserve">Thierry Nassouri, </w:t>
      </w:r>
      <w:r w:rsidRPr="00ED2AB0">
        <w:rPr>
          <w:rFonts w:cstheme="minorHAnsi"/>
          <w:lang w:val="en-GB"/>
        </w:rPr>
        <w:t xml:space="preserve">Program Director of </w:t>
      </w:r>
      <w:proofErr w:type="spellStart"/>
      <w:r w:rsidRPr="00ED2AB0">
        <w:rPr>
          <w:rFonts w:cstheme="minorHAnsi"/>
          <w:lang w:val="en-GB"/>
        </w:rPr>
        <w:t>GoodVision</w:t>
      </w:r>
      <w:proofErr w:type="spellEnd"/>
      <w:r w:rsidRPr="00ED2AB0">
        <w:rPr>
          <w:rFonts w:cstheme="minorHAnsi"/>
          <w:lang w:val="en-GB"/>
        </w:rPr>
        <w:t xml:space="preserve"> Burkina Faso.</w:t>
      </w:r>
    </w:p>
    <w:p w:rsidRPr="00B762CB" w:rsidR="00B775CE" w:rsidP="00B775CE" w:rsidRDefault="00B775CE" w14:paraId="2C43A419" w14:textId="0DCF9E2D">
      <w:pPr>
        <w:numPr>
          <w:ilvl w:val="0"/>
          <w:numId w:val="14"/>
        </w:numPr>
        <w:rPr>
          <w:rFonts w:cstheme="minorHAnsi"/>
          <w:lang w:val="en-GB"/>
        </w:rPr>
      </w:pPr>
      <w:r w:rsidRPr="00B762CB">
        <w:rPr>
          <w:rFonts w:cstheme="minorHAnsi"/>
          <w:b/>
          <w:bCs/>
          <w:lang w:val="en-GB"/>
        </w:rPr>
        <w:t>Paper</w:t>
      </w:r>
      <w:r w:rsidR="005F0A37">
        <w:rPr>
          <w:rFonts w:cstheme="minorHAnsi"/>
          <w:b/>
          <w:bCs/>
          <w:lang w:val="en-GB"/>
        </w:rPr>
        <w:t xml:space="preserve"> presentation</w:t>
      </w:r>
      <w:r w:rsidRPr="00B762CB">
        <w:rPr>
          <w:rFonts w:cstheme="minorHAnsi"/>
          <w:lang w:val="en-GB"/>
        </w:rPr>
        <w:t xml:space="preserve"> on the impact of integrated care on cataract surgical outcomes, </w:t>
      </w:r>
      <w:r>
        <w:rPr>
          <w:rFonts w:cstheme="minorHAnsi"/>
          <w:lang w:val="en-GB"/>
        </w:rPr>
        <w:t xml:space="preserve">represented </w:t>
      </w:r>
      <w:r w:rsidRPr="00B762CB">
        <w:rPr>
          <w:rFonts w:cstheme="minorHAnsi"/>
          <w:lang w:val="en-GB"/>
        </w:rPr>
        <w:t xml:space="preserve">by </w:t>
      </w:r>
      <w:r w:rsidRPr="00B762CB">
        <w:rPr>
          <w:rFonts w:cstheme="minorHAnsi"/>
          <w:b/>
          <w:bCs/>
          <w:lang w:val="en-GB"/>
        </w:rPr>
        <w:t xml:space="preserve">Jackson Smith, </w:t>
      </w:r>
      <w:r w:rsidRPr="00ED2AB0">
        <w:rPr>
          <w:rFonts w:cstheme="minorHAnsi"/>
          <w:lang w:val="en-GB"/>
        </w:rPr>
        <w:t xml:space="preserve">Program Director of </w:t>
      </w:r>
      <w:proofErr w:type="spellStart"/>
      <w:r w:rsidRPr="00ED2AB0">
        <w:rPr>
          <w:rFonts w:cstheme="minorHAnsi"/>
          <w:lang w:val="en-GB"/>
        </w:rPr>
        <w:t>GoodVision</w:t>
      </w:r>
      <w:proofErr w:type="spellEnd"/>
      <w:r w:rsidRPr="00ED2AB0">
        <w:rPr>
          <w:rFonts w:cstheme="minorHAnsi"/>
          <w:lang w:val="en-GB"/>
        </w:rPr>
        <w:t xml:space="preserve"> Liberia.</w:t>
      </w:r>
    </w:p>
    <w:p w:rsidRPr="00B762CB" w:rsidR="00B775CE" w:rsidP="00B775CE" w:rsidRDefault="005F0A37" w14:paraId="39FB3055" w14:textId="4E0B74EA">
      <w:pPr>
        <w:numPr>
          <w:ilvl w:val="0"/>
          <w:numId w:val="14"/>
        </w:numPr>
        <w:rPr>
          <w:rFonts w:cstheme="minorHAnsi"/>
          <w:lang w:val="en-GB"/>
        </w:rPr>
      </w:pPr>
      <w:r>
        <w:rPr>
          <w:rFonts w:cstheme="minorHAnsi"/>
          <w:b/>
          <w:bCs/>
          <w:lang w:val="en-GB"/>
        </w:rPr>
        <w:t>Panel discussi</w:t>
      </w:r>
      <w:r w:rsidR="00C6125F">
        <w:rPr>
          <w:rFonts w:cstheme="minorHAnsi"/>
          <w:b/>
          <w:bCs/>
          <w:lang w:val="en-GB"/>
        </w:rPr>
        <w:t>o</w:t>
      </w:r>
      <w:r>
        <w:rPr>
          <w:rFonts w:cstheme="minorHAnsi"/>
          <w:b/>
          <w:bCs/>
          <w:lang w:val="en-GB"/>
        </w:rPr>
        <w:t xml:space="preserve">n and paper presentation: </w:t>
      </w:r>
      <w:r w:rsidR="00B775CE">
        <w:rPr>
          <w:rFonts w:cstheme="minorHAnsi"/>
          <w:b/>
          <w:bCs/>
          <w:lang w:val="en-GB"/>
        </w:rPr>
        <w:t>Showcas</w:t>
      </w:r>
      <w:r>
        <w:rPr>
          <w:rFonts w:cstheme="minorHAnsi"/>
          <w:b/>
          <w:bCs/>
          <w:lang w:val="en-GB"/>
        </w:rPr>
        <w:t>ing</w:t>
      </w:r>
      <w:r w:rsidR="00B775CE">
        <w:rPr>
          <w:rFonts w:cstheme="minorHAnsi"/>
          <w:b/>
          <w:bCs/>
          <w:lang w:val="en-GB"/>
        </w:rPr>
        <w:t xml:space="preserve"> the importance of </w:t>
      </w:r>
      <w:r w:rsidRPr="00B762CB" w:rsidR="00B775CE">
        <w:rPr>
          <w:rFonts w:cstheme="minorHAnsi"/>
          <w:b/>
          <w:bCs/>
          <w:lang w:val="en-GB"/>
        </w:rPr>
        <w:t>tele-ophthalmology solutions</w:t>
      </w:r>
      <w:r w:rsidRPr="00B762CB" w:rsidR="00B775CE">
        <w:rPr>
          <w:rFonts w:cstheme="minorHAnsi"/>
          <w:lang w:val="en-GB"/>
        </w:rPr>
        <w:t xml:space="preserve"> for scaling eye care in underserved settings, featuring </w:t>
      </w:r>
      <w:r w:rsidRPr="00B762CB" w:rsidR="00B775CE">
        <w:rPr>
          <w:rFonts w:cstheme="minorHAnsi"/>
          <w:b/>
          <w:bCs/>
          <w:lang w:val="en-GB"/>
        </w:rPr>
        <w:t>Caio Abujamra,</w:t>
      </w:r>
      <w:r w:rsidRPr="00C6125F" w:rsidR="00B775CE">
        <w:rPr>
          <w:rFonts w:cstheme="minorHAnsi"/>
          <w:lang w:val="en-GB"/>
        </w:rPr>
        <w:t xml:space="preserve"> President of the Suel </w:t>
      </w:r>
      <w:proofErr w:type="spellStart"/>
      <w:r w:rsidRPr="00C6125F" w:rsidR="00B775CE">
        <w:rPr>
          <w:rFonts w:cstheme="minorHAnsi"/>
          <w:lang w:val="en-GB"/>
        </w:rPr>
        <w:t>Abujamra</w:t>
      </w:r>
      <w:proofErr w:type="spellEnd"/>
      <w:r w:rsidRPr="00C6125F" w:rsidR="00B775CE">
        <w:rPr>
          <w:rFonts w:cstheme="minorHAnsi"/>
          <w:lang w:val="en-GB"/>
        </w:rPr>
        <w:t xml:space="preserve"> Institute (</w:t>
      </w:r>
      <w:proofErr w:type="spellStart"/>
      <w:r w:rsidRPr="00C6125F" w:rsidR="00B775CE">
        <w:rPr>
          <w:rFonts w:cstheme="minorHAnsi"/>
          <w:lang w:val="en-GB"/>
        </w:rPr>
        <w:t>GoodVision</w:t>
      </w:r>
      <w:proofErr w:type="spellEnd"/>
      <w:r w:rsidRPr="00C6125F" w:rsidR="00B775CE">
        <w:rPr>
          <w:rFonts w:cstheme="minorHAnsi"/>
          <w:lang w:val="en-GB"/>
        </w:rPr>
        <w:t xml:space="preserve"> Brazil).</w:t>
      </w:r>
    </w:p>
    <w:p w:rsidRPr="00851D1E" w:rsidR="00851D1E" w:rsidP="003E26FE" w:rsidRDefault="00851D1E" w14:paraId="5DAA6A9F" w14:textId="2D97947A">
      <w:pPr>
        <w:rPr>
          <w:rFonts w:cstheme="minorHAnsi"/>
          <w:lang w:val="en-GB"/>
        </w:rPr>
      </w:pPr>
    </w:p>
    <w:p w:rsidR="00B762CB" w:rsidP="00590B32" w:rsidRDefault="00590B32" w14:paraId="6A4C42B8" w14:textId="2FA805B9">
      <w:pPr>
        <w:rPr>
          <w:color w:val="000000" w:themeColor="text1"/>
          <w:lang w:val="en-GB"/>
        </w:rPr>
      </w:pPr>
      <w:r w:rsidRPr="00590B32">
        <w:rPr>
          <w:color w:val="000000" w:themeColor="text1"/>
          <w:lang w:val="en-GB"/>
        </w:rPr>
        <w:t xml:space="preserve">For further information, please visit </w:t>
      </w:r>
      <w:r w:rsidR="00920C12">
        <w:rPr>
          <w:color w:val="000000" w:themeColor="text1"/>
          <w:lang w:val="en-GB"/>
        </w:rPr>
        <w:t xml:space="preserve">our website: </w:t>
      </w:r>
      <w:r w:rsidR="00920C12">
        <w:fldChar w:fldCharType="begin"/>
      </w:r>
      <w:r w:rsidRPr="006E7DE9" w:rsidR="00920C12">
        <w:rPr>
          <w:lang w:val="en-GB"/>
        </w:rPr>
        <w:instrText>HYPERLINK "https://goodvision.org/iapb-congress-2026/"</w:instrText>
      </w:r>
      <w:r w:rsidR="00920C12">
        <w:fldChar w:fldCharType="separate"/>
      </w:r>
      <w:r w:rsidRPr="00B455DB" w:rsidR="00920C12">
        <w:rPr>
          <w:rStyle w:val="Hyperlink"/>
          <w:lang w:val="en-GB"/>
        </w:rPr>
        <w:t>https://goodvision.org/iapb-congress-2026/</w:t>
      </w:r>
      <w:r w:rsidR="00920C12">
        <w:fldChar w:fldCharType="end"/>
      </w:r>
      <w:r w:rsidR="00920C12">
        <w:rPr>
          <w:color w:val="000000" w:themeColor="text1"/>
          <w:lang w:val="en-GB"/>
        </w:rPr>
        <w:t xml:space="preserve"> </w:t>
      </w:r>
    </w:p>
    <w:p w:rsidR="00A6200F" w:rsidP="00590B32" w:rsidRDefault="00B762CB" w14:paraId="2EAFC359" w14:textId="67BEB010">
      <w:pPr>
        <w:rPr>
          <w:color w:val="000000" w:themeColor="text1"/>
          <w:lang w:val="en-GB"/>
        </w:rPr>
      </w:pPr>
      <w:r>
        <w:rPr>
          <w:color w:val="000000" w:themeColor="text1"/>
          <w:lang w:val="en-GB"/>
        </w:rPr>
        <w:t>-----</w:t>
      </w:r>
    </w:p>
    <w:p w:rsidRPr="008B404B" w:rsidR="00A6200F" w:rsidP="00590B32" w:rsidRDefault="00A6200F" w14:paraId="6E66264F" w14:textId="53DA30F7">
      <w:pPr>
        <w:rPr>
          <w:sz w:val="20"/>
          <w:szCs w:val="20"/>
          <w:lang w:val="en-GB"/>
        </w:rPr>
      </w:pPr>
      <w:r w:rsidRPr="008B404B">
        <w:rPr>
          <w:b/>
          <w:bCs/>
          <w:sz w:val="20"/>
          <w:szCs w:val="20"/>
          <w:lang w:val="en-GB"/>
        </w:rPr>
        <w:t>For networking and collaboration inquiries, contact:</w:t>
      </w:r>
      <w:r w:rsidRPr="008B404B">
        <w:rPr>
          <w:sz w:val="20"/>
          <w:szCs w:val="20"/>
          <w:lang w:val="en-GB"/>
        </w:rPr>
        <w:t xml:space="preserve"> Antje Christ</w:t>
      </w:r>
      <w:r w:rsidRPr="008B404B">
        <w:rPr>
          <w:b/>
          <w:bCs/>
          <w:sz w:val="20"/>
          <w:szCs w:val="20"/>
          <w:lang w:val="en-GB"/>
        </w:rPr>
        <w:t>,</w:t>
      </w:r>
      <w:r w:rsidRPr="008B404B">
        <w:rPr>
          <w:sz w:val="20"/>
          <w:szCs w:val="20"/>
          <w:lang w:val="en-GB"/>
        </w:rPr>
        <w:t xml:space="preserve"> Global Networking</w:t>
      </w:r>
      <w:r w:rsidRPr="008B404B">
        <w:rPr>
          <w:sz w:val="20"/>
          <w:szCs w:val="20"/>
          <w:lang w:val="en-GB"/>
        </w:rPr>
        <w:br/>
      </w:r>
      <w:r w:rsidR="00CE1F30">
        <w:fldChar w:fldCharType="begin"/>
      </w:r>
      <w:r w:rsidRPr="006E7DE9" w:rsidR="00CE1F30">
        <w:rPr>
          <w:lang w:val="en-GB"/>
        </w:rPr>
        <w:instrText>HYPERLINK "mailto:antje.christ@eindollarbrille.de"</w:instrText>
      </w:r>
      <w:r w:rsidR="00CE1F30">
        <w:fldChar w:fldCharType="separate"/>
      </w:r>
      <w:r w:rsidRPr="008B404B" w:rsidR="00CE1F30">
        <w:rPr>
          <w:rStyle w:val="Hyperlink"/>
          <w:sz w:val="20"/>
          <w:szCs w:val="20"/>
          <w:lang w:val="en-GB"/>
        </w:rPr>
        <w:t>antje.christ@eindollarbrille.de</w:t>
      </w:r>
      <w:r w:rsidR="00CE1F30">
        <w:fldChar w:fldCharType="end"/>
      </w:r>
      <w:r w:rsidRPr="008B404B" w:rsidR="00CE1F30">
        <w:rPr>
          <w:sz w:val="20"/>
          <w:szCs w:val="20"/>
          <w:lang w:val="en-GB"/>
        </w:rPr>
        <w:t xml:space="preserve"> </w:t>
      </w:r>
    </w:p>
    <w:p w:rsidR="009B7AC3" w:rsidP="009B7AC3" w:rsidRDefault="00A6200F" w14:paraId="64908729" w14:textId="44C6DA4E">
      <w:pPr>
        <w:pBdr>
          <w:bottom w:val="single" w:color="auto" w:sz="4" w:space="1"/>
        </w:pBdr>
        <w:rPr>
          <w:lang w:val="en-GB"/>
        </w:rPr>
      </w:pPr>
      <w:r w:rsidRPr="008B404B">
        <w:rPr>
          <w:b/>
          <w:bCs/>
          <w:sz w:val="20"/>
          <w:szCs w:val="20"/>
          <w:lang w:val="en-GB"/>
        </w:rPr>
        <w:t xml:space="preserve">You are interested in a demo, contact: </w:t>
      </w:r>
      <w:r w:rsidRPr="008B404B">
        <w:rPr>
          <w:sz w:val="20"/>
          <w:szCs w:val="20"/>
          <w:lang w:val="en-GB"/>
        </w:rPr>
        <w:t>Niko Kleinknecht, COO</w:t>
      </w:r>
      <w:r w:rsidRPr="008B404B">
        <w:rPr>
          <w:sz w:val="20"/>
          <w:szCs w:val="20"/>
          <w:lang w:val="en-GB"/>
        </w:rPr>
        <w:br/>
      </w:r>
      <w:r w:rsidR="006D786C">
        <w:fldChar w:fldCharType="begin"/>
      </w:r>
      <w:r w:rsidRPr="006E7DE9" w:rsidR="006D786C">
        <w:rPr>
          <w:lang w:val="en-GB"/>
        </w:rPr>
        <w:instrText>HYPERLINK "mailto:niko.kleinknecht@eindollarbrille.de"</w:instrText>
      </w:r>
      <w:r w:rsidR="006D786C">
        <w:fldChar w:fldCharType="separate"/>
      </w:r>
      <w:r w:rsidRPr="008B404B" w:rsidR="006D786C">
        <w:rPr>
          <w:rStyle w:val="Hyperlink"/>
          <w:sz w:val="20"/>
          <w:szCs w:val="20"/>
          <w:lang w:val="en-GB"/>
        </w:rPr>
        <w:t>niko.kleinknecht@eindollarbrille.de</w:t>
      </w:r>
      <w:r w:rsidR="006D786C">
        <w:fldChar w:fldCharType="end"/>
      </w:r>
      <w:r w:rsidRPr="008B404B" w:rsidR="005465C5">
        <w:rPr>
          <w:sz w:val="20"/>
          <w:szCs w:val="20"/>
          <w:lang w:val="en-GB"/>
        </w:rPr>
        <w:t xml:space="preserve"> </w:t>
      </w:r>
      <w:r w:rsidR="00E47F67">
        <w:rPr>
          <w:sz w:val="20"/>
          <w:szCs w:val="20"/>
          <w:lang w:val="en-GB"/>
        </w:rPr>
        <w:br/>
      </w:r>
      <w:r w:rsidR="00E47F67">
        <w:rPr>
          <w:color w:val="000000" w:themeColor="text1"/>
          <w:sz w:val="20"/>
          <w:szCs w:val="20"/>
          <w:lang w:val="en-GB"/>
        </w:rPr>
        <w:br/>
      </w:r>
      <w:r w:rsidRPr="008B404B">
        <w:rPr>
          <w:b/>
          <w:bCs/>
          <w:color w:val="000000" w:themeColor="text1"/>
          <w:sz w:val="20"/>
          <w:szCs w:val="20"/>
          <w:lang w:val="en-GB"/>
        </w:rPr>
        <w:t xml:space="preserve">For </w:t>
      </w:r>
      <w:r w:rsidRPr="008B404B">
        <w:rPr>
          <w:b/>
          <w:bCs/>
          <w:sz w:val="20"/>
          <w:szCs w:val="20"/>
          <w:lang w:val="en-GB"/>
        </w:rPr>
        <w:t>media inquiries</w:t>
      </w:r>
      <w:r w:rsidRPr="008B404B" w:rsidR="00920C12">
        <w:rPr>
          <w:b/>
          <w:bCs/>
          <w:sz w:val="20"/>
          <w:szCs w:val="20"/>
          <w:lang w:val="en-GB"/>
        </w:rPr>
        <w:t xml:space="preserve"> and interview requests</w:t>
      </w:r>
      <w:r w:rsidRPr="008B404B">
        <w:rPr>
          <w:b/>
          <w:bCs/>
          <w:sz w:val="20"/>
          <w:szCs w:val="20"/>
          <w:lang w:val="en-GB"/>
        </w:rPr>
        <w:t xml:space="preserve">, contact: </w:t>
      </w:r>
      <w:r w:rsidRPr="008B404B">
        <w:rPr>
          <w:sz w:val="20"/>
          <w:szCs w:val="20"/>
          <w:lang w:val="en-GB"/>
        </w:rPr>
        <w:t xml:space="preserve"> Vanessa Cognard, Head of Communications</w:t>
      </w:r>
      <w:r w:rsidRPr="008B404B" w:rsidR="00B74D85">
        <w:rPr>
          <w:sz w:val="20"/>
          <w:szCs w:val="20"/>
          <w:lang w:val="en-GB"/>
        </w:rPr>
        <w:br/>
      </w:r>
      <w:r w:rsidR="00615281">
        <w:fldChar w:fldCharType="begin"/>
      </w:r>
      <w:r w:rsidRPr="006E7DE9" w:rsidR="00615281">
        <w:rPr>
          <w:lang w:val="en-GB"/>
        </w:rPr>
        <w:instrText>HYPERLINK "mailto:hello@goodvision.org"</w:instrText>
      </w:r>
      <w:r w:rsidR="00615281">
        <w:fldChar w:fldCharType="separate"/>
      </w:r>
      <w:r w:rsidRPr="008B404B" w:rsidR="00615281">
        <w:rPr>
          <w:rStyle w:val="Hyperlink"/>
          <w:sz w:val="20"/>
          <w:szCs w:val="20"/>
          <w:lang w:val="en-GB"/>
        </w:rPr>
        <w:t>hello@goodvision.org</w:t>
      </w:r>
      <w:r w:rsidR="00615281">
        <w:fldChar w:fldCharType="end"/>
      </w:r>
      <w:r w:rsidRPr="008B404B" w:rsidR="00920C12">
        <w:rPr>
          <w:sz w:val="20"/>
          <w:szCs w:val="20"/>
          <w:lang w:val="en-GB"/>
        </w:rPr>
        <w:t xml:space="preserve">       </w:t>
      </w:r>
      <w:r w:rsidR="00920C12">
        <w:fldChar w:fldCharType="begin"/>
      </w:r>
      <w:r w:rsidRPr="006E7DE9" w:rsidR="00920C12">
        <w:rPr>
          <w:lang w:val="en-GB"/>
        </w:rPr>
        <w:instrText>HYPERLINK "mailto:presse@eindollarbrille.de"</w:instrText>
      </w:r>
      <w:r w:rsidR="00920C12">
        <w:fldChar w:fldCharType="separate"/>
      </w:r>
      <w:r w:rsidRPr="008B404B" w:rsidR="00920C12">
        <w:rPr>
          <w:rStyle w:val="Hyperlink"/>
          <w:sz w:val="20"/>
          <w:szCs w:val="20"/>
          <w:lang w:val="en-GB"/>
        </w:rPr>
        <w:t>presse@eindollarbrille.de</w:t>
      </w:r>
      <w:r w:rsidR="00920C12">
        <w:fldChar w:fldCharType="end"/>
      </w:r>
      <w:r w:rsidRPr="008B404B" w:rsidR="00920C12">
        <w:rPr>
          <w:sz w:val="20"/>
          <w:szCs w:val="20"/>
          <w:lang w:val="en-GB"/>
        </w:rPr>
        <w:t xml:space="preserve"> </w:t>
      </w:r>
      <w:r w:rsidRPr="008B404B" w:rsidR="00920C12">
        <w:rPr>
          <w:b/>
          <w:bCs/>
          <w:sz w:val="20"/>
          <w:szCs w:val="20"/>
          <w:lang w:val="en-GB"/>
        </w:rPr>
        <w:tab/>
      </w:r>
      <w:r w:rsidRPr="008B404B" w:rsidR="00920C12">
        <w:rPr>
          <w:sz w:val="20"/>
          <w:szCs w:val="20"/>
          <w:lang w:val="en-GB"/>
        </w:rPr>
        <w:t>Phone: +49 9131 913 94 31</w:t>
      </w:r>
      <w:r w:rsidRPr="00B74D85" w:rsidR="00B74D85">
        <w:rPr>
          <w:lang w:val="en-GB"/>
        </w:rPr>
        <w:br/>
      </w:r>
      <w:r w:rsidRPr="00B74D85" w:rsidR="000C70DD">
        <w:rPr>
          <w:lang w:val="en-GB"/>
        </w:rPr>
        <w:br/>
      </w:r>
    </w:p>
    <w:p w:rsidRPr="00B35EC1" w:rsidR="007B25B6" w:rsidP="007B25B6" w:rsidRDefault="007B25B6" w14:paraId="14E8B0B7" w14:textId="4A4B7897">
      <w:pPr>
        <w:rPr>
          <w:lang w:val="en-GB"/>
        </w:rPr>
      </w:pPr>
      <w:r w:rsidRPr="00B35EC1">
        <w:rPr>
          <w:b/>
          <w:bCs/>
          <w:lang w:val="en-GB"/>
        </w:rPr>
        <w:t>About</w:t>
      </w:r>
      <w:r w:rsidR="00B34ACA">
        <w:rPr>
          <w:b/>
          <w:bCs/>
          <w:lang w:val="en-GB"/>
        </w:rPr>
        <w:t xml:space="preserve"> </w:t>
      </w:r>
      <w:proofErr w:type="spellStart"/>
      <w:r w:rsidR="00B34ACA">
        <w:rPr>
          <w:b/>
          <w:bCs/>
          <w:lang w:val="en-GB"/>
        </w:rPr>
        <w:t>GoodVision</w:t>
      </w:r>
      <w:proofErr w:type="spellEnd"/>
      <w:r w:rsidR="00B34ACA">
        <w:rPr>
          <w:b/>
          <w:bCs/>
          <w:lang w:val="en-GB"/>
        </w:rPr>
        <w:t xml:space="preserve"> /</w:t>
      </w:r>
      <w:r w:rsidRPr="00B35EC1">
        <w:rPr>
          <w:b/>
          <w:bCs/>
          <w:lang w:val="en-GB"/>
        </w:rPr>
        <w:t xml:space="preserve"> </w:t>
      </w:r>
      <w:proofErr w:type="spellStart"/>
      <w:r w:rsidRPr="00B35EC1">
        <w:rPr>
          <w:b/>
          <w:bCs/>
          <w:lang w:val="en-GB"/>
        </w:rPr>
        <w:t>EinDollarBrille</w:t>
      </w:r>
      <w:proofErr w:type="spellEnd"/>
      <w:r w:rsidRPr="00B35EC1">
        <w:rPr>
          <w:b/>
          <w:bCs/>
          <w:lang w:val="en-GB"/>
        </w:rPr>
        <w:t xml:space="preserve"> e.V.</w:t>
      </w:r>
    </w:p>
    <w:p w:rsidRPr="008B404B" w:rsidR="007B25B6" w:rsidP="007B25B6" w:rsidRDefault="007B25B6" w14:paraId="3DD0125B" w14:textId="5CEDC172">
      <w:pPr>
        <w:rPr>
          <w:i/>
          <w:iCs/>
          <w:sz w:val="18"/>
          <w:szCs w:val="18"/>
          <w:lang w:val="en-GB"/>
        </w:rPr>
      </w:pPr>
      <w:r w:rsidRPr="008B404B">
        <w:rPr>
          <w:i/>
          <w:iCs/>
          <w:sz w:val="18"/>
          <w:szCs w:val="18"/>
          <w:lang w:val="en-GB"/>
        </w:rPr>
        <w:t xml:space="preserve">According to the World Health Organization (WHO), over 950 million people globally live with uncorrected refractive errors due to a lack of affordable eyeglasses. </w:t>
      </w:r>
      <w:proofErr w:type="spellStart"/>
      <w:r w:rsidRPr="008B404B">
        <w:rPr>
          <w:i/>
          <w:iCs/>
          <w:sz w:val="18"/>
          <w:szCs w:val="18"/>
          <w:lang w:val="en-GB"/>
        </w:rPr>
        <w:t>EinDollarBrille</w:t>
      </w:r>
      <w:proofErr w:type="spellEnd"/>
      <w:r w:rsidRPr="008B404B">
        <w:rPr>
          <w:i/>
          <w:iCs/>
          <w:sz w:val="18"/>
          <w:szCs w:val="18"/>
          <w:lang w:val="en-GB"/>
        </w:rPr>
        <w:t xml:space="preserve"> (</w:t>
      </w:r>
      <w:proofErr w:type="spellStart"/>
      <w:r w:rsidRPr="008B404B">
        <w:rPr>
          <w:i/>
          <w:iCs/>
          <w:sz w:val="18"/>
          <w:szCs w:val="18"/>
          <w:lang w:val="en-GB"/>
        </w:rPr>
        <w:t>GoodVision</w:t>
      </w:r>
      <w:proofErr w:type="spellEnd"/>
      <w:r w:rsidRPr="008B404B">
        <w:rPr>
          <w:i/>
          <w:iCs/>
          <w:sz w:val="18"/>
          <w:szCs w:val="18"/>
          <w:lang w:val="en-GB"/>
        </w:rPr>
        <w:t xml:space="preserve"> Germany) directly addresses this crisis by providing high-quality, durable, and locally manufactured glasses, invented by its founder Martin Aufmuth, who</w:t>
      </w:r>
      <w:r w:rsidR="00616058">
        <w:rPr>
          <w:i/>
          <w:iCs/>
          <w:sz w:val="18"/>
          <w:szCs w:val="18"/>
          <w:lang w:val="en-GB"/>
        </w:rPr>
        <w:t xml:space="preserve"> enforces</w:t>
      </w:r>
      <w:r w:rsidRPr="008B404B">
        <w:rPr>
          <w:i/>
          <w:iCs/>
          <w:sz w:val="18"/>
          <w:szCs w:val="18"/>
          <w:lang w:val="en-GB"/>
        </w:rPr>
        <w:t xml:space="preserve"> that good vision is a fundamental right for all. By manufacturing glasses with material costs of approximately one US dollar, </w:t>
      </w:r>
      <w:proofErr w:type="spellStart"/>
      <w:r w:rsidRPr="008B404B">
        <w:rPr>
          <w:i/>
          <w:iCs/>
          <w:sz w:val="18"/>
          <w:szCs w:val="18"/>
          <w:lang w:val="en-GB"/>
        </w:rPr>
        <w:t>GoodVision</w:t>
      </w:r>
      <w:proofErr w:type="spellEnd"/>
      <w:r w:rsidRPr="008B404B">
        <w:rPr>
          <w:i/>
          <w:iCs/>
          <w:sz w:val="18"/>
          <w:szCs w:val="18"/>
          <w:lang w:val="en-GB"/>
        </w:rPr>
        <w:t xml:space="preserve"> has drastically lowered access barriers for millions. The organization is now on a rapid growth trajectory, operating across 11 countries spanning Africa, Asia, and South America.</w:t>
      </w:r>
    </w:p>
    <w:p w:rsidRPr="008B404B" w:rsidR="007B25B6" w:rsidP="007B25B6" w:rsidRDefault="007B25B6" w14:paraId="725CF789" w14:textId="6F9F0F28">
      <w:pPr>
        <w:rPr>
          <w:i/>
          <w:iCs/>
          <w:sz w:val="18"/>
          <w:szCs w:val="18"/>
          <w:lang w:val="en-GB"/>
        </w:rPr>
      </w:pPr>
      <w:r w:rsidRPr="008B404B">
        <w:rPr>
          <w:i/>
          <w:iCs/>
          <w:sz w:val="18"/>
          <w:szCs w:val="18"/>
          <w:lang w:val="en-GB"/>
        </w:rPr>
        <w:t xml:space="preserve">To sustain this momentum, </w:t>
      </w:r>
      <w:proofErr w:type="spellStart"/>
      <w:r w:rsidRPr="008B404B">
        <w:rPr>
          <w:i/>
          <w:iCs/>
          <w:sz w:val="18"/>
          <w:szCs w:val="18"/>
          <w:lang w:val="en-GB"/>
        </w:rPr>
        <w:t>GoodVision</w:t>
      </w:r>
      <w:proofErr w:type="spellEnd"/>
      <w:r w:rsidRPr="008B404B">
        <w:rPr>
          <w:i/>
          <w:iCs/>
          <w:sz w:val="18"/>
          <w:szCs w:val="18"/>
          <w:lang w:val="en-GB"/>
        </w:rPr>
        <w:t xml:space="preserve"> is aligning its long-term strategy with the WHO World Report on Vision and international resolutions. Specifically, the organization is actively driving progress toward the global 2030 targets: a 30 % increase in effective cataract surgical coverage (</w:t>
      </w:r>
      <w:proofErr w:type="spellStart"/>
      <w:r w:rsidRPr="008B404B">
        <w:rPr>
          <w:i/>
          <w:iCs/>
          <w:sz w:val="18"/>
          <w:szCs w:val="18"/>
          <w:lang w:val="en-GB"/>
        </w:rPr>
        <w:t>eCSC</w:t>
      </w:r>
      <w:proofErr w:type="spellEnd"/>
      <w:r w:rsidRPr="008B404B">
        <w:rPr>
          <w:i/>
          <w:iCs/>
          <w:sz w:val="18"/>
          <w:szCs w:val="18"/>
          <w:lang w:val="en-GB"/>
        </w:rPr>
        <w:t>) and a 40 % in effective refractive error coverage (</w:t>
      </w:r>
      <w:proofErr w:type="spellStart"/>
      <w:r w:rsidRPr="008B404B">
        <w:rPr>
          <w:i/>
          <w:iCs/>
          <w:sz w:val="18"/>
          <w:szCs w:val="18"/>
          <w:lang w:val="en-GB"/>
        </w:rPr>
        <w:t>eREC</w:t>
      </w:r>
      <w:proofErr w:type="spellEnd"/>
      <w:r w:rsidRPr="008B404B">
        <w:rPr>
          <w:i/>
          <w:iCs/>
          <w:sz w:val="18"/>
          <w:szCs w:val="18"/>
          <w:lang w:val="en-GB"/>
        </w:rPr>
        <w:t>).</w:t>
      </w:r>
    </w:p>
    <w:p w:rsidRPr="00FD7AC4" w:rsidR="00E13190" w:rsidP="00FD7AC4" w:rsidRDefault="007B25B6" w14:paraId="71E93F9F" w14:textId="6405B3D0">
      <w:pPr>
        <w:rPr>
          <w:i/>
          <w:iCs/>
          <w:sz w:val="18"/>
          <w:szCs w:val="18"/>
          <w:lang w:val="en-GB"/>
        </w:rPr>
      </w:pPr>
      <w:proofErr w:type="spellStart"/>
      <w:r w:rsidRPr="008B404B">
        <w:rPr>
          <w:i/>
          <w:iCs/>
          <w:sz w:val="18"/>
          <w:szCs w:val="18"/>
          <w:lang w:val="en-GB"/>
        </w:rPr>
        <w:t>GoodVision</w:t>
      </w:r>
      <w:proofErr w:type="spellEnd"/>
      <w:r w:rsidRPr="008B404B">
        <w:rPr>
          <w:i/>
          <w:iCs/>
          <w:sz w:val="18"/>
          <w:szCs w:val="18"/>
          <w:lang w:val="en-GB"/>
        </w:rPr>
        <w:t xml:space="preserve"> advances its mission through a strategic approach that integrates primary eye care into public healthcare systems, ensuring early prevention, screening, and treatment. The organization expands refractive error and cataract services to reach underserved populations, including rural communities, children, older adults, and vulnerable groups. By collaborating with local governments, </w:t>
      </w:r>
      <w:proofErr w:type="spellStart"/>
      <w:r w:rsidRPr="008B404B">
        <w:rPr>
          <w:i/>
          <w:iCs/>
          <w:sz w:val="18"/>
          <w:szCs w:val="18"/>
          <w:lang w:val="en-GB"/>
        </w:rPr>
        <w:t>GoodVision</w:t>
      </w:r>
      <w:proofErr w:type="spellEnd"/>
      <w:r w:rsidRPr="008B404B">
        <w:rPr>
          <w:i/>
          <w:iCs/>
          <w:sz w:val="18"/>
          <w:szCs w:val="18"/>
          <w:lang w:val="en-GB"/>
        </w:rPr>
        <w:t xml:space="preserve"> builds workforce capacity through training for eye care nurses, vision technicians, and community health workers. Additionally, the organization harnesses digital innovation. Key development is the “</w:t>
      </w:r>
      <w:proofErr w:type="spellStart"/>
      <w:r w:rsidRPr="008B404B">
        <w:rPr>
          <w:i/>
          <w:iCs/>
          <w:sz w:val="18"/>
          <w:szCs w:val="18"/>
          <w:lang w:val="en-GB"/>
        </w:rPr>
        <w:t>GoodVision</w:t>
      </w:r>
      <w:proofErr w:type="spellEnd"/>
      <w:r w:rsidRPr="008B404B">
        <w:rPr>
          <w:i/>
          <w:iCs/>
          <w:sz w:val="18"/>
          <w:szCs w:val="18"/>
          <w:lang w:val="en-GB"/>
        </w:rPr>
        <w:t xml:space="preserve"> Patient Application” and a new impact measurement system to streamline real time field data collection, enforce strict quality control, and measure community impact by tracking the direct reduction in visual impairments.</w:t>
      </w:r>
    </w:p>
    <w:sectPr w:rsidRPr="00FD7AC4" w:rsidR="00E13190" w:rsidSect="009D1B67">
      <w:headerReference w:type="default" r:id="rId11"/>
      <w:footerReference w:type="default" r:id="rId12"/>
      <w:pgSz w:w="11906" w:h="16838" w:orient="portrait"/>
      <w:pgMar w:top="2127" w:right="102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0DA" w:rsidRDefault="00C560DA" w14:paraId="4097276F" w14:textId="77777777">
      <w:pPr>
        <w:spacing w:after="0" w:line="240" w:lineRule="auto"/>
      </w:pPr>
      <w:r>
        <w:separator/>
      </w:r>
    </w:p>
  </w:endnote>
  <w:endnote w:type="continuationSeparator" w:id="0">
    <w:p w:rsidR="00C560DA" w:rsidRDefault="00C560DA" w14:paraId="3D5BFFE9" w14:textId="77777777">
      <w:pPr>
        <w:spacing w:after="0" w:line="240" w:lineRule="auto"/>
      </w:pPr>
      <w:r>
        <w:continuationSeparator/>
      </w:r>
    </w:p>
  </w:endnote>
  <w:endnote w:type="continuationNotice" w:id="1">
    <w:p w:rsidR="00C560DA" w:rsidRDefault="00C560DA" w14:paraId="6DF2D2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tbl>
    <w:tblPr>
      <w:tblStyle w:val="Tabellenraster"/>
      <w:tblW w:w="10315"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69"/>
      <w:gridCol w:w="2551"/>
      <w:gridCol w:w="2830"/>
      <w:gridCol w:w="2665"/>
    </w:tblGrid>
    <w:tr w:rsidRPr="008B5ECC" w:rsidR="00FA6520" w:rsidTr="006E3DCC" w14:paraId="3C312A28" w14:textId="77777777">
      <w:trPr>
        <w:trHeight w:val="281"/>
      </w:trPr>
      <w:tc>
        <w:tcPr>
          <w:tcW w:w="2269" w:type="dxa"/>
        </w:tcPr>
        <w:p w:rsidRPr="00002886" w:rsidR="00FA6520" w:rsidP="00FA6520" w:rsidRDefault="000C5198" w14:paraId="5D8D348A" w14:textId="2E06B1BA">
          <w:pPr>
            <w:pStyle w:val="Fuzeile"/>
            <w:rPr>
              <w:rFonts w:ascii="Calibri" w:hAnsi="Calibri" w:cs="Calibri"/>
              <w:b/>
              <w:color w:val="009FE1"/>
              <w:sz w:val="16"/>
              <w:szCs w:val="16"/>
            </w:rPr>
          </w:pPr>
          <w:proofErr w:type="spellStart"/>
          <w:r>
            <w:rPr>
              <w:rFonts w:ascii="Calibri" w:hAnsi="Calibri" w:cs="Calibri"/>
              <w:b/>
              <w:color w:val="009FE1"/>
              <w:sz w:val="16"/>
              <w:szCs w:val="16"/>
              <w:shd w:val="clear" w:color="auto" w:fill="FFFFFF"/>
            </w:rPr>
            <w:t>EinDollarBrille</w:t>
          </w:r>
          <w:proofErr w:type="spellEnd"/>
          <w:r>
            <w:rPr>
              <w:rFonts w:ascii="Calibri" w:hAnsi="Calibri" w:cs="Calibri"/>
              <w:b/>
              <w:color w:val="009FE1"/>
              <w:sz w:val="16"/>
              <w:szCs w:val="16"/>
              <w:shd w:val="clear" w:color="auto" w:fill="FFFFFF"/>
            </w:rPr>
            <w:t xml:space="preserve"> e.V. </w:t>
          </w:r>
          <w:proofErr w:type="spellStart"/>
          <w:r w:rsidR="00CF6C1C">
            <w:rPr>
              <w:rFonts w:ascii="Calibri" w:hAnsi="Calibri" w:cs="Calibri"/>
              <w:b/>
              <w:color w:val="009FE1"/>
              <w:sz w:val="16"/>
              <w:szCs w:val="16"/>
              <w:shd w:val="clear" w:color="auto" w:fill="FFFFFF"/>
            </w:rPr>
            <w:t>GoodVision</w:t>
          </w:r>
          <w:proofErr w:type="spellEnd"/>
        </w:p>
      </w:tc>
      <w:tc>
        <w:tcPr>
          <w:tcW w:w="2551" w:type="dxa"/>
        </w:tcPr>
        <w:p w:rsidRPr="00002886" w:rsidR="00FA6520" w:rsidP="00FA6520" w:rsidRDefault="00FA6520" w14:paraId="0D25878D" w14:textId="77777777">
          <w:pPr>
            <w:pStyle w:val="Fuzeile"/>
            <w:rPr>
              <w:rFonts w:ascii="Calibri" w:hAnsi="Calibri" w:cs="Calibri"/>
              <w:b/>
              <w:color w:val="009FE1"/>
              <w:sz w:val="16"/>
              <w:szCs w:val="16"/>
            </w:rPr>
          </w:pPr>
          <w:r w:rsidRPr="00002886">
            <w:rPr>
              <w:rFonts w:ascii="Calibri" w:hAnsi="Calibri" w:cs="Calibri"/>
              <w:b/>
              <w:color w:val="009FE1"/>
              <w:sz w:val="16"/>
              <w:szCs w:val="16"/>
              <w:shd w:val="clear" w:color="auto" w:fill="FFFFFF"/>
            </w:rPr>
            <w:t>Kontakt</w:t>
          </w:r>
        </w:p>
      </w:tc>
      <w:tc>
        <w:tcPr>
          <w:tcW w:w="2830" w:type="dxa"/>
        </w:tcPr>
        <w:p w:rsidRPr="00002886" w:rsidR="00FA6520" w:rsidP="00FA6520" w:rsidRDefault="00FA6520" w14:paraId="73CDD189" w14:textId="77777777">
          <w:pPr>
            <w:pStyle w:val="Fuzeile"/>
            <w:rPr>
              <w:rFonts w:ascii="Calibri" w:hAnsi="Calibri" w:cs="Calibri"/>
              <w:b/>
              <w:color w:val="009FE1"/>
              <w:sz w:val="16"/>
              <w:szCs w:val="16"/>
            </w:rPr>
          </w:pPr>
          <w:r w:rsidRPr="00002886">
            <w:rPr>
              <w:rFonts w:ascii="Calibri" w:hAnsi="Calibri" w:cs="Calibri"/>
              <w:b/>
              <w:color w:val="009FE1"/>
              <w:sz w:val="16"/>
              <w:szCs w:val="16"/>
            </w:rPr>
            <w:t>Internet</w:t>
          </w:r>
        </w:p>
      </w:tc>
      <w:tc>
        <w:tcPr>
          <w:tcW w:w="2665" w:type="dxa"/>
        </w:tcPr>
        <w:p w:rsidRPr="00002886" w:rsidR="00FA6520" w:rsidP="00FA6520" w:rsidRDefault="00CF6C1C" w14:paraId="39EC6024" w14:textId="45CDAEC2">
          <w:pPr>
            <w:pStyle w:val="Fuzeile"/>
            <w:rPr>
              <w:rFonts w:ascii="Calibri" w:hAnsi="Calibri" w:cs="Calibri"/>
              <w:b/>
              <w:color w:val="009FE1"/>
              <w:sz w:val="16"/>
              <w:szCs w:val="16"/>
            </w:rPr>
          </w:pPr>
          <w:proofErr w:type="spellStart"/>
          <w:r>
            <w:rPr>
              <w:rFonts w:ascii="Calibri" w:hAnsi="Calibri" w:cs="Calibri"/>
              <w:b/>
              <w:color w:val="009FE1"/>
              <w:sz w:val="16"/>
              <w:szCs w:val="16"/>
            </w:rPr>
            <w:t>Donations</w:t>
          </w:r>
          <w:proofErr w:type="spellEnd"/>
          <w:r w:rsidR="000C5198">
            <w:rPr>
              <w:rFonts w:ascii="Calibri" w:hAnsi="Calibri" w:cs="Calibri"/>
              <w:b/>
              <w:color w:val="009FE1"/>
              <w:sz w:val="16"/>
              <w:szCs w:val="16"/>
            </w:rPr>
            <w:t xml:space="preserve"> / Spenden</w:t>
          </w:r>
        </w:p>
      </w:tc>
    </w:tr>
    <w:tr w:rsidRPr="006E7DE9" w:rsidR="00FA6520" w:rsidTr="006E3DCC" w14:paraId="512A31E8" w14:textId="77777777">
      <w:trPr>
        <w:trHeight w:val="80"/>
      </w:trPr>
      <w:tc>
        <w:tcPr>
          <w:tcW w:w="2269" w:type="dxa"/>
        </w:tcPr>
        <w:p w:rsidRPr="004D1B25" w:rsidR="00FA6520" w:rsidP="003F2E0E" w:rsidRDefault="00CF6C1C" w14:paraId="452B1BA5" w14:textId="65B26BBD">
          <w:pPr>
            <w:pStyle w:val="EinfAbs"/>
            <w:spacing w:line="276" w:lineRule="auto"/>
            <w:rPr>
              <w:rFonts w:ascii="Calibri Light" w:hAnsi="Calibri Light" w:cs="Calibri Light"/>
              <w:sz w:val="16"/>
              <w:szCs w:val="16"/>
            </w:rPr>
          </w:pPr>
          <w:proofErr w:type="spellStart"/>
          <w:r w:rsidRPr="00CF6C1C">
            <w:rPr>
              <w:rFonts w:ascii="Calibri Light" w:hAnsi="Calibri Light" w:cs="Calibri Light"/>
              <w:sz w:val="16"/>
              <w:szCs w:val="16"/>
            </w:rPr>
            <w:t>Representative</w:t>
          </w:r>
          <w:proofErr w:type="spellEnd"/>
          <w:r w:rsidRPr="00CF6C1C">
            <w:rPr>
              <w:rFonts w:ascii="Calibri Light" w:hAnsi="Calibri Light" w:cs="Calibri Light"/>
              <w:sz w:val="16"/>
              <w:szCs w:val="16"/>
            </w:rPr>
            <w:t xml:space="preserve"> Board Members</w:t>
          </w:r>
          <w:r w:rsidR="00FA6520">
            <w:rPr>
              <w:rFonts w:ascii="Calibri Light" w:hAnsi="Calibri Light" w:cs="Calibri Light"/>
              <w:sz w:val="16"/>
              <w:szCs w:val="16"/>
            </w:rPr>
            <w:t xml:space="preserve">: Martin Aufmuth, </w:t>
          </w:r>
          <w:r w:rsidR="00FA6520">
            <w:rPr>
              <w:rFonts w:ascii="Calibri Light" w:hAnsi="Calibri Light" w:cs="Calibri Light"/>
              <w:sz w:val="16"/>
              <w:szCs w:val="16"/>
            </w:rPr>
            <w:br/>
          </w:r>
          <w:r w:rsidR="00FA6520">
            <w:rPr>
              <w:rFonts w:ascii="Calibri Light" w:hAnsi="Calibri Light" w:cs="Calibri Light"/>
              <w:sz w:val="16"/>
              <w:szCs w:val="16"/>
            </w:rPr>
            <w:t>Karsten Wolf</w:t>
          </w:r>
        </w:p>
      </w:tc>
      <w:tc>
        <w:tcPr>
          <w:tcW w:w="2551" w:type="dxa"/>
        </w:tcPr>
        <w:p w:rsidR="00FA6520" w:rsidP="003F2E0E" w:rsidRDefault="00CF6C1C" w14:paraId="21D05DFD" w14:textId="2B3B419F">
          <w:pPr>
            <w:pStyle w:val="EinfAbs"/>
            <w:spacing w:line="276" w:lineRule="auto"/>
            <w:rPr>
              <w:rFonts w:ascii="Calibri Light" w:hAnsi="Calibri Light" w:cs="Calibri Light"/>
              <w:sz w:val="16"/>
              <w:szCs w:val="16"/>
            </w:rPr>
          </w:pPr>
          <w:r>
            <w:rPr>
              <w:rFonts w:ascii="Calibri Light" w:hAnsi="Calibri Light" w:cs="Calibri Light"/>
              <w:sz w:val="16"/>
              <w:szCs w:val="16"/>
            </w:rPr>
            <w:t>Phone</w:t>
          </w:r>
          <w:r w:rsidR="00FA6520">
            <w:rPr>
              <w:rFonts w:ascii="Calibri Light" w:hAnsi="Calibri Light" w:cs="Calibri Light"/>
              <w:sz w:val="16"/>
              <w:szCs w:val="16"/>
            </w:rPr>
            <w:t>: +49 (0)9131 / 913 94 31</w:t>
          </w:r>
        </w:p>
        <w:p w:rsidR="00CF6C1C" w:rsidP="003F2E0E" w:rsidRDefault="00CF6C1C" w14:paraId="4E9C3E51" w14:textId="77777777">
          <w:pPr>
            <w:pStyle w:val="EinfAbs"/>
            <w:spacing w:line="276" w:lineRule="auto"/>
            <w:rPr>
              <w:rFonts w:ascii="Calibri Light" w:hAnsi="Calibri Light" w:cs="Calibri Light"/>
              <w:sz w:val="16"/>
              <w:szCs w:val="16"/>
            </w:rPr>
          </w:pPr>
          <w:proofErr w:type="gramStart"/>
          <w:r>
            <w:rPr>
              <w:rFonts w:ascii="Calibri Light" w:hAnsi="Calibri Light" w:cs="Calibri Light"/>
              <w:sz w:val="16"/>
              <w:szCs w:val="16"/>
            </w:rPr>
            <w:t>em</w:t>
          </w:r>
          <w:r w:rsidR="00FA6520">
            <w:rPr>
              <w:rFonts w:ascii="Calibri Light" w:hAnsi="Calibri Light" w:cs="Calibri Light"/>
              <w:sz w:val="16"/>
              <w:szCs w:val="16"/>
            </w:rPr>
            <w:t>ail</w:t>
          </w:r>
          <w:proofErr w:type="gramEnd"/>
          <w:r w:rsidR="00FA6520">
            <w:rPr>
              <w:rFonts w:ascii="Calibri Light" w:hAnsi="Calibri Light" w:cs="Calibri Light"/>
              <w:sz w:val="16"/>
              <w:szCs w:val="16"/>
            </w:rPr>
            <w:t>: info@eindollarbrille.de</w:t>
          </w:r>
        </w:p>
        <w:p w:rsidRPr="004D1B25" w:rsidR="00FA6520" w:rsidP="003F2E0E" w:rsidRDefault="00FA6520" w14:paraId="44FD4AE7" w14:textId="74CB3E41">
          <w:pPr>
            <w:pStyle w:val="EinfAbs"/>
            <w:spacing w:line="276" w:lineRule="auto"/>
            <w:rPr>
              <w:rFonts w:ascii="Calibri Light" w:hAnsi="Calibri Light" w:cs="Calibri Light"/>
              <w:sz w:val="16"/>
              <w:szCs w:val="16"/>
            </w:rPr>
          </w:pPr>
          <w:r>
            <w:rPr>
              <w:rFonts w:ascii="Calibri Light" w:hAnsi="Calibri Light" w:cs="Calibri Light"/>
              <w:sz w:val="16"/>
              <w:szCs w:val="16"/>
            </w:rPr>
            <w:t>Obere Karlstraße 29</w:t>
          </w:r>
          <w:r w:rsidR="00CF6C1C">
            <w:rPr>
              <w:rFonts w:ascii="Calibri Light" w:hAnsi="Calibri Light" w:cs="Calibri Light"/>
              <w:sz w:val="16"/>
              <w:szCs w:val="16"/>
            </w:rPr>
            <w:t xml:space="preserve">, </w:t>
          </w:r>
          <w:r w:rsidR="00CF6C1C">
            <w:rPr>
              <w:rFonts w:ascii="Calibri Light" w:hAnsi="Calibri Light" w:cs="Calibri Light"/>
              <w:sz w:val="16"/>
              <w:szCs w:val="16"/>
            </w:rPr>
            <w:br/>
          </w:r>
          <w:r>
            <w:rPr>
              <w:rFonts w:ascii="Calibri Light" w:hAnsi="Calibri Light" w:cs="Calibri Light"/>
              <w:sz w:val="16"/>
              <w:szCs w:val="16"/>
            </w:rPr>
            <w:t>91054 Erlangen</w:t>
          </w:r>
          <w:r w:rsidRPr="001E5A6E">
            <w:rPr>
              <w:noProof/>
              <w:color w:val="2B579A"/>
              <w:szCs w:val="22"/>
              <w:shd w:val="clear" w:color="auto" w:fill="E6E6E6"/>
            </w:rPr>
            <mc:AlternateContent>
              <mc:Choice Requires="wps">
                <w:drawing>
                  <wp:anchor distT="0" distB="0" distL="114300" distR="114300" simplePos="0" relativeHeight="251658241" behindDoc="0" locked="0" layoutInCell="1" allowOverlap="1" wp14:anchorId="5AC966A0" wp14:editId="7B72DDB1">
                    <wp:simplePos x="0" y="0"/>
                    <wp:positionH relativeFrom="column">
                      <wp:posOffset>831850</wp:posOffset>
                    </wp:positionH>
                    <wp:positionV relativeFrom="paragraph">
                      <wp:posOffset>630555</wp:posOffset>
                    </wp:positionV>
                    <wp:extent cx="3909060" cy="0"/>
                    <wp:effectExtent l="19050" t="19050" r="34290" b="19050"/>
                    <wp:wrapNone/>
                    <wp:docPr id="21" name="Gerader Verbinder 21"/>
                    <wp:cNvGraphicFramePr/>
                    <a:graphic xmlns:a="http://schemas.openxmlformats.org/drawingml/2006/main">
                      <a:graphicData uri="http://schemas.microsoft.com/office/word/2010/wordprocessingShape">
                        <wps:wsp>
                          <wps:cNvCnPr/>
                          <wps:spPr>
                            <a:xfrm>
                              <a:off x="0" y="0"/>
                              <a:ext cx="3909060" cy="0"/>
                            </a:xfrm>
                            <a:prstGeom prst="line">
                              <a:avLst/>
                            </a:prstGeom>
                            <a:ln w="38100" cap="rnd">
                              <a:solidFill>
                                <a:srgbClr val="009FE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AB9B86D">
                  <v:line id="Gerader Verbinder 2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009fe1" strokeweight="3pt" from="65.5pt,49.65pt" to="373.3pt,49.65pt" w14:anchorId="13F35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">
                    <v:stroke joinstyle="miter" endcap="round" dashstyle="1 1"/>
                  </v:line>
                </w:pict>
              </mc:Fallback>
            </mc:AlternateContent>
          </w:r>
          <w:r w:rsidR="00CF6C1C">
            <w:rPr>
              <w:rFonts w:ascii="Calibri Light" w:hAnsi="Calibri Light" w:cs="Calibri Light"/>
              <w:sz w:val="16"/>
              <w:szCs w:val="16"/>
            </w:rPr>
            <w:t>, Germany</w:t>
          </w:r>
        </w:p>
      </w:tc>
      <w:tc>
        <w:tcPr>
          <w:tcW w:w="2830" w:type="dxa"/>
        </w:tcPr>
        <w:p w:rsidRPr="000C5198" w:rsidR="00CF6C1C" w:rsidP="003F2E0E" w:rsidRDefault="00FA6520" w14:paraId="523F3269" w14:textId="77777777">
          <w:pPr>
            <w:pStyle w:val="EinfAbs"/>
            <w:spacing w:line="276" w:lineRule="auto"/>
            <w:rPr>
              <w:rFonts w:ascii="Calibri Light" w:hAnsi="Calibri Light" w:cs="Calibri Light"/>
              <w:sz w:val="16"/>
              <w:szCs w:val="16"/>
              <w:lang w:val="en-GB"/>
            </w:rPr>
          </w:pPr>
          <w:r w:rsidRPr="000C5198">
            <w:rPr>
              <w:rFonts w:ascii="Calibri Light" w:hAnsi="Calibri Light" w:cs="Calibri Light"/>
              <w:sz w:val="16"/>
              <w:szCs w:val="16"/>
              <w:lang w:val="en-GB"/>
            </w:rPr>
            <w:t>eindollarbrille.de</w:t>
          </w:r>
        </w:p>
        <w:p w:rsidRPr="000C5198" w:rsidR="00CF6C1C" w:rsidP="003F2E0E" w:rsidRDefault="00CF6C1C" w14:paraId="50AD44B9" w14:textId="00017056">
          <w:pPr>
            <w:pStyle w:val="EinfAbs"/>
            <w:spacing w:line="276" w:lineRule="auto"/>
            <w:rPr>
              <w:rFonts w:ascii="Calibri Light" w:hAnsi="Calibri Light" w:cs="Calibri Light"/>
              <w:sz w:val="16"/>
              <w:szCs w:val="16"/>
              <w:lang w:val="en-GB"/>
            </w:rPr>
          </w:pPr>
          <w:r w:rsidRPr="000C5198">
            <w:rPr>
              <w:rFonts w:ascii="Calibri Light" w:hAnsi="Calibri Light" w:cs="Calibri Light"/>
              <w:sz w:val="16"/>
              <w:szCs w:val="16"/>
              <w:lang w:val="en-GB"/>
            </w:rPr>
            <w:t>goodvision.org</w:t>
          </w:r>
        </w:p>
        <w:p w:rsidRPr="00CF6C1C" w:rsidR="00FA6520" w:rsidP="003F2E0E" w:rsidRDefault="00CF6C1C" w14:paraId="06318E27" w14:textId="09FE8B7A">
          <w:pPr>
            <w:pStyle w:val="EinfAbs"/>
            <w:spacing w:line="276" w:lineRule="auto"/>
            <w:rPr>
              <w:rFonts w:ascii="Calibri Light" w:hAnsi="Calibri Light" w:cs="Calibri Light"/>
              <w:sz w:val="16"/>
              <w:szCs w:val="16"/>
              <w:lang w:val="en-GB"/>
            </w:rPr>
          </w:pPr>
          <w:r w:rsidRPr="00CF6C1C">
            <w:rPr>
              <w:rFonts w:ascii="Calibri Light" w:hAnsi="Calibri Light" w:cs="Calibri Light"/>
              <w:sz w:val="16"/>
              <w:szCs w:val="16"/>
              <w:lang w:val="en-GB"/>
            </w:rPr>
            <w:t>linkedin.com/company/</w:t>
          </w:r>
          <w:proofErr w:type="spellStart"/>
          <w:r w:rsidRPr="00CF6C1C">
            <w:rPr>
              <w:rFonts w:ascii="Calibri Light" w:hAnsi="Calibri Light" w:cs="Calibri Light"/>
              <w:sz w:val="16"/>
              <w:szCs w:val="16"/>
              <w:lang w:val="en-GB"/>
            </w:rPr>
            <w:t>goodvision</w:t>
          </w:r>
          <w:proofErr w:type="spellEnd"/>
          <w:r w:rsidRPr="00CF6C1C">
            <w:rPr>
              <w:rFonts w:ascii="Calibri Light" w:hAnsi="Calibri Light" w:cs="Calibri Light"/>
              <w:sz w:val="16"/>
              <w:szCs w:val="16"/>
              <w:lang w:val="en-GB"/>
            </w:rPr>
            <w:t>-international</w:t>
          </w:r>
        </w:p>
      </w:tc>
      <w:tc>
        <w:tcPr>
          <w:tcW w:w="2665" w:type="dxa"/>
        </w:tcPr>
        <w:p w:rsidRPr="00B32551" w:rsidR="00FA6520" w:rsidP="003F2E0E" w:rsidRDefault="00CF6C1C" w14:paraId="30FBA07C" w14:textId="51DCEB6F">
          <w:pPr>
            <w:pStyle w:val="EinfAbs"/>
            <w:spacing w:line="276" w:lineRule="auto"/>
            <w:rPr>
              <w:rFonts w:ascii="Calibri Light" w:hAnsi="Calibri Light" w:cs="Calibri Light"/>
              <w:sz w:val="16"/>
              <w:szCs w:val="16"/>
              <w:lang w:val="en-US"/>
            </w:rPr>
          </w:pPr>
          <w:r w:rsidRPr="00B32551">
            <w:rPr>
              <w:rFonts w:ascii="Calibri Light" w:hAnsi="Calibri Light" w:cs="Calibri Light"/>
              <w:sz w:val="16"/>
              <w:szCs w:val="16"/>
              <w:lang w:val="en-US"/>
            </w:rPr>
            <w:t>eindollarbrille.de/</w:t>
          </w:r>
          <w:proofErr w:type="spellStart"/>
          <w:r w:rsidRPr="00B32551">
            <w:rPr>
              <w:rFonts w:ascii="Calibri Light" w:hAnsi="Calibri Light" w:cs="Calibri Light"/>
              <w:sz w:val="16"/>
              <w:szCs w:val="16"/>
              <w:lang w:val="en-US"/>
            </w:rPr>
            <w:t>spenden</w:t>
          </w:r>
          <w:proofErr w:type="spellEnd"/>
          <w:r w:rsidRPr="00B32551">
            <w:rPr>
              <w:rFonts w:ascii="Calibri Light" w:hAnsi="Calibri Light" w:cs="Calibri Light"/>
              <w:sz w:val="16"/>
              <w:szCs w:val="16"/>
              <w:lang w:val="en-US"/>
            </w:rPr>
            <w:br/>
          </w:r>
          <w:r w:rsidRPr="00B32551">
            <w:rPr>
              <w:rFonts w:ascii="Calibri Light" w:hAnsi="Calibri Light" w:cs="Calibri Light"/>
              <w:sz w:val="16"/>
              <w:szCs w:val="16"/>
              <w:lang w:val="en-US"/>
            </w:rPr>
            <w:t xml:space="preserve">goodvision.org/donate/ </w:t>
          </w:r>
        </w:p>
        <w:p w:rsidRPr="00B32551" w:rsidR="000C5198" w:rsidP="003F2E0E" w:rsidRDefault="003F2E0E" w14:paraId="7DC03124" w14:textId="4C539407">
          <w:pPr>
            <w:pStyle w:val="EinfAbs"/>
            <w:spacing w:line="276" w:lineRule="auto"/>
            <w:rPr>
              <w:rFonts w:ascii="Calibri Light" w:hAnsi="Calibri Light" w:cs="Calibri Light"/>
              <w:sz w:val="16"/>
              <w:szCs w:val="16"/>
              <w:lang w:val="en-US"/>
            </w:rPr>
          </w:pPr>
          <w:r w:rsidRPr="00B32551">
            <w:rPr>
              <w:rFonts w:ascii="Calibri Light" w:hAnsi="Calibri Light" w:cs="Calibri Light"/>
              <w:sz w:val="16"/>
              <w:szCs w:val="16"/>
              <w:lang w:val="en-US"/>
            </w:rPr>
            <w:t xml:space="preserve">non-profit organization </w:t>
          </w:r>
          <w:r w:rsidRPr="00B32551">
            <w:rPr>
              <w:rFonts w:ascii="Calibri Light" w:hAnsi="Calibri Light" w:cs="Calibri Light"/>
              <w:sz w:val="16"/>
              <w:szCs w:val="16"/>
              <w:lang w:val="en-US"/>
            </w:rPr>
            <w:br/>
          </w:r>
          <w:r w:rsidRPr="00B32551" w:rsidR="000C5198">
            <w:rPr>
              <w:rFonts w:ascii="Calibri Light" w:hAnsi="Calibri Light" w:cs="Calibri Light"/>
              <w:sz w:val="16"/>
              <w:szCs w:val="16"/>
              <w:lang w:val="en-US"/>
            </w:rPr>
            <w:t>VR Fürth/200672</w:t>
          </w:r>
        </w:p>
      </w:tc>
    </w:tr>
  </w:tbl>
  <w:p w:rsidR="004C5FE6" w:rsidRDefault="004C5FE6" w14:paraId="347B4F5E" w14:textId="31BCA1E5">
    <w:pPr>
      <w:pStyle w:val="Fuzeile"/>
    </w:pPr>
    <w:r>
      <w:rPr>
        <w:noProof/>
        <w:color w:val="2B579A"/>
        <w:shd w:val="clear" w:color="auto" w:fill="E6E6E6"/>
      </w:rPr>
      <mc:AlternateContent>
        <mc:Choice Requires="wps">
          <w:drawing>
            <wp:anchor distT="0" distB="0" distL="114300" distR="114300" simplePos="0" relativeHeight="251658244" behindDoc="0" locked="0" layoutInCell="1" allowOverlap="1" wp14:anchorId="3E3581E2" wp14:editId="4C8D587F">
              <wp:simplePos x="0" y="0"/>
              <wp:positionH relativeFrom="column">
                <wp:posOffset>-201746</wp:posOffset>
              </wp:positionH>
              <wp:positionV relativeFrom="paragraph">
                <wp:posOffset>-787380</wp:posOffset>
              </wp:positionV>
              <wp:extent cx="637210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372102" cy="0"/>
                      </a:xfrm>
                      <a:prstGeom prst="line">
                        <a:avLst/>
                      </a:prstGeom>
                      <a:ln w="3175" cap="rnd">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299D06A7">
            <v:line id="Gerader Verbinder 2"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strokeweight=".25pt" from="-15.9pt,-62pt" to="485.85pt,-62pt" w14:anchorId="7DFA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">
              <v:stroke joinstyle="miter" endcap="round"/>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0DA" w:rsidRDefault="00C560DA" w14:paraId="64BEDD18" w14:textId="77777777">
      <w:pPr>
        <w:spacing w:after="0" w:line="240" w:lineRule="auto"/>
      </w:pPr>
      <w:r>
        <w:separator/>
      </w:r>
    </w:p>
  </w:footnote>
  <w:footnote w:type="continuationSeparator" w:id="0">
    <w:p w:rsidR="00C560DA" w:rsidRDefault="00C560DA" w14:paraId="499011A7" w14:textId="77777777">
      <w:pPr>
        <w:spacing w:after="0" w:line="240" w:lineRule="auto"/>
      </w:pPr>
      <w:r>
        <w:continuationSeparator/>
      </w:r>
    </w:p>
  </w:footnote>
  <w:footnote w:type="continuationNotice" w:id="1">
    <w:p w:rsidR="00C560DA" w:rsidRDefault="00C560DA" w14:paraId="645FCAD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762CB" w:rsidR="009D1B67" w:rsidP="009D1B67" w:rsidRDefault="009D1B67" w14:paraId="2C5C5E58" w14:textId="7C12EA64">
    <w:pPr>
      <w:rPr>
        <w:lang w:val="en-GB"/>
      </w:rPr>
    </w:pPr>
    <w:r>
      <w:rPr>
        <w:noProof/>
      </w:rPr>
      <w:drawing>
        <wp:anchor distT="0" distB="0" distL="114300" distR="114300" simplePos="0" relativeHeight="251659268" behindDoc="0" locked="0" layoutInCell="1" allowOverlap="1" wp14:anchorId="71A5D919" wp14:editId="7CB6E953">
          <wp:simplePos x="0" y="0"/>
          <wp:positionH relativeFrom="margin">
            <wp:align>right</wp:align>
          </wp:positionH>
          <wp:positionV relativeFrom="paragraph">
            <wp:posOffset>-87354</wp:posOffset>
          </wp:positionV>
          <wp:extent cx="2513132" cy="298134"/>
          <wp:effectExtent l="0" t="0" r="1905" b="6985"/>
          <wp:wrapNone/>
          <wp:docPr id="123848841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132" cy="298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62CB">
      <w:rPr>
        <w:b/>
        <w:bCs/>
        <w:lang w:val="en-GB"/>
      </w:rPr>
      <w:t>FOR IMMEDIATE RELEASE</w:t>
    </w:r>
  </w:p>
  <w:p w:rsidR="008172AF" w:rsidP="008172AF" w:rsidRDefault="009D1B67" w14:paraId="33AC3B0A" w14:textId="37512806">
    <w:pPr>
      <w:pStyle w:val="Kopfzeile"/>
      <w:ind w:left="-1276"/>
      <w:rPr>
        <w:rFonts w:ascii="Webdings" w:hAnsi="Webdings"/>
        <w:color w:val="00B0F0"/>
        <w:sz w:val="6"/>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2B464531">
          <wp:simplePos x="0" y="0"/>
          <wp:positionH relativeFrom="column">
            <wp:posOffset>4607560</wp:posOffset>
          </wp:positionH>
          <wp:positionV relativeFrom="paragraph">
            <wp:posOffset>6929</wp:posOffset>
          </wp:positionV>
          <wp:extent cx="1518062" cy="152108"/>
          <wp:effectExtent l="0" t="0" r="6350" b="635"/>
          <wp:wrapNone/>
          <wp:docPr id="596574057" name="Grafik 59657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062" cy="15210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72AF" w:rsidP="008172AF" w:rsidRDefault="008172AF" w14:paraId="33AC3B0B" w14:textId="508620B4">
    <w:pPr>
      <w:pStyle w:val="Kopfzeile"/>
      <w:ind w:left="-1276"/>
      <w:rPr>
        <w:rFonts w:ascii="Webdings" w:hAnsi="Webdings"/>
        <w:color w:val="00B0F0"/>
        <w:sz w:val="6"/>
      </w:rPr>
    </w:pPr>
  </w:p>
  <w:p w:rsidR="008172AF" w:rsidP="008172AF" w:rsidRDefault="008172AF" w14:paraId="33AC3B0C" w14:textId="77DA3EC4">
    <w:pPr>
      <w:pStyle w:val="Kopfzeile"/>
      <w:ind w:left="-1276"/>
      <w:rPr>
        <w:rFonts w:ascii="Webdings" w:hAnsi="Webdings"/>
        <w:color w:val="00B0F0"/>
        <w:sz w:val="6"/>
      </w:rPr>
    </w:pPr>
  </w:p>
  <w:p w:rsidR="008172AF" w:rsidP="008172AF" w:rsidRDefault="008172AF" w14:paraId="33AC3B0D" w14:textId="04D5180C">
    <w:pPr>
      <w:pStyle w:val="Kopfzeile"/>
      <w:ind w:left="-1276"/>
      <w:rPr>
        <w:rFonts w:ascii="Webdings" w:hAnsi="Webdings"/>
        <w:color w:val="00B0F0"/>
        <w:sz w:val="6"/>
      </w:rPr>
    </w:pPr>
  </w:p>
  <w:p w:rsidR="008172AF" w:rsidP="008172AF" w:rsidRDefault="008172AF" w14:paraId="33AC3B0E" w14:textId="4532F61A">
    <w:pPr>
      <w:pStyle w:val="Kopfzeile"/>
      <w:ind w:left="-1276"/>
      <w:rPr>
        <w:rFonts w:ascii="Webdings" w:hAnsi="Webdings"/>
        <w:color w:val="00B0F0"/>
        <w:sz w:val="6"/>
      </w:rPr>
    </w:pPr>
  </w:p>
  <w:p w:rsidRPr="00037DAB" w:rsidR="008172AF" w:rsidRDefault="008172AF" w14:paraId="33AC3B0F" w14:textId="00682B48">
    <w:pPr>
      <w:rPr>
        <w:sz w:val="24"/>
      </w:rPr>
    </w:pPr>
  </w:p>
</w:hdr>
</file>

<file path=word/intelligence2.xml><?xml version="1.0" encoding="utf-8"?>
<int2:intelligence xmlns:int2="http://schemas.microsoft.com/office/intelligence/2020/intelligence" xmlns:oel="http://schemas.microsoft.com/office/2019/extlst">
  <int2:observations>
    <int2:textHash int2:hashCode="NqP3XZgCbYOhFc" int2:id="P42quMe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7BE6"/>
    <w:multiLevelType w:val="hybridMultilevel"/>
    <w:tmpl w:val="D53C1BB2"/>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AFD1BBA"/>
    <w:multiLevelType w:val="hybridMultilevel"/>
    <w:tmpl w:val="DADE3994"/>
    <w:lvl w:ilvl="0" w:tplc="04070001">
      <w:start w:val="1"/>
      <w:numFmt w:val="bullet"/>
      <w:lvlText w:val=""/>
      <w:lvlJc w:val="left"/>
      <w:pPr>
        <w:ind w:left="720" w:hanging="360"/>
      </w:pPr>
      <w:rPr>
        <w:rFonts w:hint="default" w:ascii="Symbol" w:hAnsi="Symbol"/>
      </w:rPr>
    </w:lvl>
    <w:lvl w:ilvl="1" w:tplc="384C2A76">
      <w:numFmt w:val="bullet"/>
      <w:lvlText w:val="•"/>
      <w:lvlJc w:val="left"/>
      <w:pPr>
        <w:ind w:left="1440" w:hanging="360"/>
      </w:pPr>
      <w:rPr>
        <w:rFonts w:hint="default" w:ascii="Calibri" w:hAnsi="Calibri" w:cs="Calibri" w:eastAsiaTheme="minorHAnsi"/>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F65F40"/>
    <w:multiLevelType w:val="multilevel"/>
    <w:tmpl w:val="B704C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D2B14F3"/>
    <w:multiLevelType w:val="multilevel"/>
    <w:tmpl w:val="BF76B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E605356"/>
    <w:multiLevelType w:val="multilevel"/>
    <w:tmpl w:val="8FE85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F4C387C"/>
    <w:multiLevelType w:val="multilevel"/>
    <w:tmpl w:val="6E52D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8B954FC"/>
    <w:multiLevelType w:val="hybridMultilevel"/>
    <w:tmpl w:val="BCF472FE"/>
    <w:lvl w:ilvl="0" w:tplc="FAD07EE6">
      <w:numFmt w:val="bullet"/>
      <w:lvlText w:val="-"/>
      <w:lvlJc w:val="left"/>
      <w:pPr>
        <w:ind w:left="720" w:hanging="360"/>
      </w:pPr>
      <w:rPr>
        <w:rFonts w:hint="default" w:ascii="Kalinga" w:hAnsi="Kalinga" w:cs="Kalinga"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821E6D"/>
    <w:multiLevelType w:val="multilevel"/>
    <w:tmpl w:val="EFD2D0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2A45F14"/>
    <w:multiLevelType w:val="multilevel"/>
    <w:tmpl w:val="83F4C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49E22A9"/>
    <w:multiLevelType w:val="hybridMultilevel"/>
    <w:tmpl w:val="E54C3654"/>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474037E8"/>
    <w:multiLevelType w:val="multilevel"/>
    <w:tmpl w:val="E64C9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0B906A9"/>
    <w:multiLevelType w:val="multilevel"/>
    <w:tmpl w:val="58F075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6E842E5"/>
    <w:multiLevelType w:val="multilevel"/>
    <w:tmpl w:val="38B83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984583E"/>
    <w:multiLevelType w:val="multilevel"/>
    <w:tmpl w:val="23A28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B3C4E01"/>
    <w:multiLevelType w:val="multilevel"/>
    <w:tmpl w:val="73B46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2982E24"/>
    <w:multiLevelType w:val="hybridMultilevel"/>
    <w:tmpl w:val="995AB632"/>
    <w:lvl w:ilvl="0" w:tplc="7BDC4E62">
      <w:numFmt w:val="bullet"/>
      <w:lvlText w:val="-"/>
      <w:lvlJc w:val="left"/>
      <w:pPr>
        <w:ind w:left="720" w:hanging="360"/>
      </w:pPr>
      <w:rPr>
        <w:rFonts w:hint="default" w:ascii="Calibri" w:hAnsi="Calibri"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C909EA"/>
    <w:multiLevelType w:val="multilevel"/>
    <w:tmpl w:val="1B748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373228">
    <w:abstractNumId w:val="21"/>
  </w:num>
  <w:num w:numId="2" w16cid:durableId="991909788">
    <w:abstractNumId w:val="19"/>
  </w:num>
  <w:num w:numId="3" w16cid:durableId="1394155954">
    <w:abstractNumId w:val="18"/>
  </w:num>
  <w:num w:numId="4" w16cid:durableId="1126312194">
    <w:abstractNumId w:val="8"/>
  </w:num>
  <w:num w:numId="5" w16cid:durableId="1891531000">
    <w:abstractNumId w:val="2"/>
  </w:num>
  <w:num w:numId="6" w16cid:durableId="2055693894">
    <w:abstractNumId w:val="9"/>
  </w:num>
  <w:num w:numId="7" w16cid:durableId="37318642">
    <w:abstractNumId w:val="22"/>
  </w:num>
  <w:num w:numId="8" w16cid:durableId="629826911">
    <w:abstractNumId w:val="23"/>
  </w:num>
  <w:num w:numId="9" w16cid:durableId="155851793">
    <w:abstractNumId w:val="7"/>
  </w:num>
  <w:num w:numId="10" w16cid:durableId="1817255597">
    <w:abstractNumId w:val="0"/>
  </w:num>
  <w:num w:numId="11" w16cid:durableId="309597110">
    <w:abstractNumId w:val="12"/>
  </w:num>
  <w:num w:numId="12" w16cid:durableId="725760758">
    <w:abstractNumId w:val="6"/>
  </w:num>
  <w:num w:numId="13" w16cid:durableId="1690450879">
    <w:abstractNumId w:val="11"/>
  </w:num>
  <w:num w:numId="14" w16cid:durableId="1655333825">
    <w:abstractNumId w:val="16"/>
  </w:num>
  <w:num w:numId="15" w16cid:durableId="369188271">
    <w:abstractNumId w:val="4"/>
  </w:num>
  <w:num w:numId="16" w16cid:durableId="1809469769">
    <w:abstractNumId w:val="10"/>
  </w:num>
  <w:num w:numId="17" w16cid:durableId="1951470617">
    <w:abstractNumId w:val="15"/>
  </w:num>
  <w:num w:numId="18" w16cid:durableId="598441380">
    <w:abstractNumId w:val="3"/>
  </w:num>
  <w:num w:numId="19" w16cid:durableId="1070036310">
    <w:abstractNumId w:val="14"/>
  </w:num>
  <w:num w:numId="20" w16cid:durableId="1976833497">
    <w:abstractNumId w:val="5"/>
  </w:num>
  <w:num w:numId="21" w16cid:durableId="589510434">
    <w:abstractNumId w:val="20"/>
  </w:num>
  <w:num w:numId="22" w16cid:durableId="1093670557">
    <w:abstractNumId w:val="17"/>
  </w:num>
  <w:num w:numId="23" w16cid:durableId="623315753">
    <w:abstractNumId w:val="13"/>
  </w:num>
  <w:num w:numId="24" w16cid:durableId="153874056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726"/>
    <w:rsid w:val="000190DB"/>
    <w:rsid w:val="00032F70"/>
    <w:rsid w:val="00035115"/>
    <w:rsid w:val="0003734E"/>
    <w:rsid w:val="00040C0D"/>
    <w:rsid w:val="00045D75"/>
    <w:rsid w:val="000625F5"/>
    <w:rsid w:val="00075F14"/>
    <w:rsid w:val="00076E48"/>
    <w:rsid w:val="00087642"/>
    <w:rsid w:val="00095634"/>
    <w:rsid w:val="000B033F"/>
    <w:rsid w:val="000B7356"/>
    <w:rsid w:val="000C2DF4"/>
    <w:rsid w:val="000C5198"/>
    <w:rsid w:val="000C5DB4"/>
    <w:rsid w:val="000C70DD"/>
    <w:rsid w:val="000D498A"/>
    <w:rsid w:val="000F11C2"/>
    <w:rsid w:val="000F3EC5"/>
    <w:rsid w:val="00104D6B"/>
    <w:rsid w:val="00125587"/>
    <w:rsid w:val="00136F58"/>
    <w:rsid w:val="00182B56"/>
    <w:rsid w:val="00184624"/>
    <w:rsid w:val="00192459"/>
    <w:rsid w:val="00197C99"/>
    <w:rsid w:val="001A56B3"/>
    <w:rsid w:val="001C049F"/>
    <w:rsid w:val="001C2A6B"/>
    <w:rsid w:val="001C6E8C"/>
    <w:rsid w:val="001D0B0A"/>
    <w:rsid w:val="001D5C53"/>
    <w:rsid w:val="001F416D"/>
    <w:rsid w:val="002047C6"/>
    <w:rsid w:val="00217B46"/>
    <w:rsid w:val="00246994"/>
    <w:rsid w:val="00270DFF"/>
    <w:rsid w:val="0027506F"/>
    <w:rsid w:val="00282D42"/>
    <w:rsid w:val="002831F5"/>
    <w:rsid w:val="00285767"/>
    <w:rsid w:val="00286A7B"/>
    <w:rsid w:val="002A2ABA"/>
    <w:rsid w:val="002B30A7"/>
    <w:rsid w:val="002B5020"/>
    <w:rsid w:val="002C3738"/>
    <w:rsid w:val="002C3749"/>
    <w:rsid w:val="002C7656"/>
    <w:rsid w:val="002D149F"/>
    <w:rsid w:val="002D5194"/>
    <w:rsid w:val="002E6410"/>
    <w:rsid w:val="002F0D53"/>
    <w:rsid w:val="002F5786"/>
    <w:rsid w:val="00305F1B"/>
    <w:rsid w:val="00323ACE"/>
    <w:rsid w:val="00324DC0"/>
    <w:rsid w:val="00324E7D"/>
    <w:rsid w:val="00331680"/>
    <w:rsid w:val="00353665"/>
    <w:rsid w:val="00356AC8"/>
    <w:rsid w:val="00365AD9"/>
    <w:rsid w:val="0036661E"/>
    <w:rsid w:val="003926E9"/>
    <w:rsid w:val="0039475A"/>
    <w:rsid w:val="00394D7B"/>
    <w:rsid w:val="003A694B"/>
    <w:rsid w:val="003B0877"/>
    <w:rsid w:val="003B6165"/>
    <w:rsid w:val="003D44C5"/>
    <w:rsid w:val="003E26FE"/>
    <w:rsid w:val="003E650C"/>
    <w:rsid w:val="003F2E0E"/>
    <w:rsid w:val="003F72FF"/>
    <w:rsid w:val="00405615"/>
    <w:rsid w:val="00407D82"/>
    <w:rsid w:val="00413C75"/>
    <w:rsid w:val="004242FB"/>
    <w:rsid w:val="004269D0"/>
    <w:rsid w:val="0042724E"/>
    <w:rsid w:val="00435663"/>
    <w:rsid w:val="00435C69"/>
    <w:rsid w:val="004375A7"/>
    <w:rsid w:val="00437B74"/>
    <w:rsid w:val="00440AFC"/>
    <w:rsid w:val="00446B3E"/>
    <w:rsid w:val="004478A5"/>
    <w:rsid w:val="00450E91"/>
    <w:rsid w:val="004522AF"/>
    <w:rsid w:val="00456487"/>
    <w:rsid w:val="004647D0"/>
    <w:rsid w:val="004672DB"/>
    <w:rsid w:val="00472D93"/>
    <w:rsid w:val="00475F16"/>
    <w:rsid w:val="0048507C"/>
    <w:rsid w:val="00493A93"/>
    <w:rsid w:val="004941F2"/>
    <w:rsid w:val="004A5981"/>
    <w:rsid w:val="004B2642"/>
    <w:rsid w:val="004C37D3"/>
    <w:rsid w:val="004C521B"/>
    <w:rsid w:val="004C5B94"/>
    <w:rsid w:val="004C5FE6"/>
    <w:rsid w:val="004F2902"/>
    <w:rsid w:val="004F70EB"/>
    <w:rsid w:val="004F7C62"/>
    <w:rsid w:val="00500D14"/>
    <w:rsid w:val="005043C2"/>
    <w:rsid w:val="00514458"/>
    <w:rsid w:val="00516B24"/>
    <w:rsid w:val="0051B48E"/>
    <w:rsid w:val="005464EA"/>
    <w:rsid w:val="005465C5"/>
    <w:rsid w:val="00553A20"/>
    <w:rsid w:val="00554B22"/>
    <w:rsid w:val="00574E40"/>
    <w:rsid w:val="00575746"/>
    <w:rsid w:val="00586076"/>
    <w:rsid w:val="00590B32"/>
    <w:rsid w:val="005B15A2"/>
    <w:rsid w:val="005B5FAA"/>
    <w:rsid w:val="005B62E6"/>
    <w:rsid w:val="005D3142"/>
    <w:rsid w:val="005D45D7"/>
    <w:rsid w:val="005F0A37"/>
    <w:rsid w:val="006044F6"/>
    <w:rsid w:val="00610BE3"/>
    <w:rsid w:val="0061469D"/>
    <w:rsid w:val="00615281"/>
    <w:rsid w:val="00616058"/>
    <w:rsid w:val="00616A5B"/>
    <w:rsid w:val="00621EC3"/>
    <w:rsid w:val="00627283"/>
    <w:rsid w:val="006563C2"/>
    <w:rsid w:val="00657E6A"/>
    <w:rsid w:val="00660E5E"/>
    <w:rsid w:val="00661D09"/>
    <w:rsid w:val="006821FE"/>
    <w:rsid w:val="00685AA6"/>
    <w:rsid w:val="00691609"/>
    <w:rsid w:val="00697B6B"/>
    <w:rsid w:val="006A2072"/>
    <w:rsid w:val="006A376B"/>
    <w:rsid w:val="006B3622"/>
    <w:rsid w:val="006B7048"/>
    <w:rsid w:val="006D5160"/>
    <w:rsid w:val="006D5BC6"/>
    <w:rsid w:val="006D786C"/>
    <w:rsid w:val="006E5B5C"/>
    <w:rsid w:val="006E7DE9"/>
    <w:rsid w:val="006F10AB"/>
    <w:rsid w:val="006F44F3"/>
    <w:rsid w:val="006F5CD0"/>
    <w:rsid w:val="00700354"/>
    <w:rsid w:val="007077BB"/>
    <w:rsid w:val="007327F4"/>
    <w:rsid w:val="00737346"/>
    <w:rsid w:val="0074176C"/>
    <w:rsid w:val="00742AD4"/>
    <w:rsid w:val="007635FD"/>
    <w:rsid w:val="00763C92"/>
    <w:rsid w:val="00765536"/>
    <w:rsid w:val="00773C84"/>
    <w:rsid w:val="0077713E"/>
    <w:rsid w:val="00777FE7"/>
    <w:rsid w:val="0078652E"/>
    <w:rsid w:val="007946AD"/>
    <w:rsid w:val="00795547"/>
    <w:rsid w:val="0079641D"/>
    <w:rsid w:val="007A5AB7"/>
    <w:rsid w:val="007B25B6"/>
    <w:rsid w:val="007B30FF"/>
    <w:rsid w:val="007C719C"/>
    <w:rsid w:val="007D3703"/>
    <w:rsid w:val="008117C1"/>
    <w:rsid w:val="00815BB2"/>
    <w:rsid w:val="008172AF"/>
    <w:rsid w:val="00821696"/>
    <w:rsid w:val="00833394"/>
    <w:rsid w:val="00851D1E"/>
    <w:rsid w:val="008605E7"/>
    <w:rsid w:val="0086195A"/>
    <w:rsid w:val="00870DB2"/>
    <w:rsid w:val="008749A4"/>
    <w:rsid w:val="0087786D"/>
    <w:rsid w:val="00882401"/>
    <w:rsid w:val="008952F7"/>
    <w:rsid w:val="008A5679"/>
    <w:rsid w:val="008B404B"/>
    <w:rsid w:val="008B6898"/>
    <w:rsid w:val="008C01DF"/>
    <w:rsid w:val="008F08AC"/>
    <w:rsid w:val="008F1620"/>
    <w:rsid w:val="008F7C53"/>
    <w:rsid w:val="00901A72"/>
    <w:rsid w:val="0090354E"/>
    <w:rsid w:val="00920C12"/>
    <w:rsid w:val="00924B6D"/>
    <w:rsid w:val="0093046F"/>
    <w:rsid w:val="009321BD"/>
    <w:rsid w:val="0093765A"/>
    <w:rsid w:val="009478D0"/>
    <w:rsid w:val="009553DB"/>
    <w:rsid w:val="0096117E"/>
    <w:rsid w:val="00965A8A"/>
    <w:rsid w:val="009A6A5E"/>
    <w:rsid w:val="009A6B80"/>
    <w:rsid w:val="009B7AC3"/>
    <w:rsid w:val="009C1368"/>
    <w:rsid w:val="009D1B67"/>
    <w:rsid w:val="009D2A75"/>
    <w:rsid w:val="009D3BE0"/>
    <w:rsid w:val="009E537C"/>
    <w:rsid w:val="009F2205"/>
    <w:rsid w:val="009F2EC3"/>
    <w:rsid w:val="00A210D2"/>
    <w:rsid w:val="00A34C27"/>
    <w:rsid w:val="00A429E8"/>
    <w:rsid w:val="00A4486D"/>
    <w:rsid w:val="00A527E8"/>
    <w:rsid w:val="00A53593"/>
    <w:rsid w:val="00A56345"/>
    <w:rsid w:val="00A57603"/>
    <w:rsid w:val="00A6200F"/>
    <w:rsid w:val="00A6758A"/>
    <w:rsid w:val="00A732D4"/>
    <w:rsid w:val="00AB2873"/>
    <w:rsid w:val="00AB44B2"/>
    <w:rsid w:val="00AC4C0E"/>
    <w:rsid w:val="00AE00FB"/>
    <w:rsid w:val="00AE7D25"/>
    <w:rsid w:val="00AF0D15"/>
    <w:rsid w:val="00B0139D"/>
    <w:rsid w:val="00B32551"/>
    <w:rsid w:val="00B34ACA"/>
    <w:rsid w:val="00B36BA5"/>
    <w:rsid w:val="00B4059F"/>
    <w:rsid w:val="00B53331"/>
    <w:rsid w:val="00B57365"/>
    <w:rsid w:val="00B6670E"/>
    <w:rsid w:val="00B6780A"/>
    <w:rsid w:val="00B72815"/>
    <w:rsid w:val="00B72AE1"/>
    <w:rsid w:val="00B74D85"/>
    <w:rsid w:val="00B762CB"/>
    <w:rsid w:val="00B76BE2"/>
    <w:rsid w:val="00B775CE"/>
    <w:rsid w:val="00B84A1E"/>
    <w:rsid w:val="00B911ED"/>
    <w:rsid w:val="00B93E8A"/>
    <w:rsid w:val="00BA59BB"/>
    <w:rsid w:val="00BA7359"/>
    <w:rsid w:val="00BB0A18"/>
    <w:rsid w:val="00BB2929"/>
    <w:rsid w:val="00BC34E3"/>
    <w:rsid w:val="00BC72BD"/>
    <w:rsid w:val="00BC758C"/>
    <w:rsid w:val="00BD17BD"/>
    <w:rsid w:val="00BD1D96"/>
    <w:rsid w:val="00BE1736"/>
    <w:rsid w:val="00BF102B"/>
    <w:rsid w:val="00C01277"/>
    <w:rsid w:val="00C2261E"/>
    <w:rsid w:val="00C3422B"/>
    <w:rsid w:val="00C400B3"/>
    <w:rsid w:val="00C560DA"/>
    <w:rsid w:val="00C574DE"/>
    <w:rsid w:val="00C6125F"/>
    <w:rsid w:val="00C6478A"/>
    <w:rsid w:val="00C64DB9"/>
    <w:rsid w:val="00C66779"/>
    <w:rsid w:val="00C67BF6"/>
    <w:rsid w:val="00CA18E0"/>
    <w:rsid w:val="00CB39BA"/>
    <w:rsid w:val="00CE1F30"/>
    <w:rsid w:val="00CE496A"/>
    <w:rsid w:val="00CF6390"/>
    <w:rsid w:val="00CF6C1C"/>
    <w:rsid w:val="00D03EB5"/>
    <w:rsid w:val="00D05B19"/>
    <w:rsid w:val="00D071E0"/>
    <w:rsid w:val="00D2681F"/>
    <w:rsid w:val="00D30639"/>
    <w:rsid w:val="00D30FC4"/>
    <w:rsid w:val="00D34761"/>
    <w:rsid w:val="00D36E40"/>
    <w:rsid w:val="00D400C0"/>
    <w:rsid w:val="00D40FC1"/>
    <w:rsid w:val="00D50210"/>
    <w:rsid w:val="00D611B2"/>
    <w:rsid w:val="00D63922"/>
    <w:rsid w:val="00D70DCB"/>
    <w:rsid w:val="00D771EE"/>
    <w:rsid w:val="00D90D3F"/>
    <w:rsid w:val="00D97DA4"/>
    <w:rsid w:val="00DB05A1"/>
    <w:rsid w:val="00DC2F3C"/>
    <w:rsid w:val="00DC3322"/>
    <w:rsid w:val="00DD0ABD"/>
    <w:rsid w:val="00DD2135"/>
    <w:rsid w:val="00DD2CCB"/>
    <w:rsid w:val="00DE1796"/>
    <w:rsid w:val="00DE4AA5"/>
    <w:rsid w:val="00DF1E0F"/>
    <w:rsid w:val="00E070B9"/>
    <w:rsid w:val="00E07B5D"/>
    <w:rsid w:val="00E13190"/>
    <w:rsid w:val="00E1705F"/>
    <w:rsid w:val="00E35864"/>
    <w:rsid w:val="00E45972"/>
    <w:rsid w:val="00E46268"/>
    <w:rsid w:val="00E472AD"/>
    <w:rsid w:val="00E47F67"/>
    <w:rsid w:val="00E63A9B"/>
    <w:rsid w:val="00E63D04"/>
    <w:rsid w:val="00E66714"/>
    <w:rsid w:val="00E73345"/>
    <w:rsid w:val="00E95353"/>
    <w:rsid w:val="00EA72E1"/>
    <w:rsid w:val="00EB4006"/>
    <w:rsid w:val="00EC4617"/>
    <w:rsid w:val="00ED2AB0"/>
    <w:rsid w:val="00EE2B3A"/>
    <w:rsid w:val="00EF38EC"/>
    <w:rsid w:val="00F0422F"/>
    <w:rsid w:val="00F2580F"/>
    <w:rsid w:val="00F26665"/>
    <w:rsid w:val="00F419F6"/>
    <w:rsid w:val="00F433EF"/>
    <w:rsid w:val="00F444C4"/>
    <w:rsid w:val="00F47281"/>
    <w:rsid w:val="00F51900"/>
    <w:rsid w:val="00F53D65"/>
    <w:rsid w:val="00F54180"/>
    <w:rsid w:val="00F5581F"/>
    <w:rsid w:val="00F65022"/>
    <w:rsid w:val="00F667E7"/>
    <w:rsid w:val="00F71BD1"/>
    <w:rsid w:val="00F75822"/>
    <w:rsid w:val="00F761ED"/>
    <w:rsid w:val="00F7660A"/>
    <w:rsid w:val="00F8420C"/>
    <w:rsid w:val="00F870E1"/>
    <w:rsid w:val="00FA4979"/>
    <w:rsid w:val="00FA6520"/>
    <w:rsid w:val="00FC64A7"/>
    <w:rsid w:val="00FD7AC4"/>
    <w:rsid w:val="00FF514A"/>
    <w:rsid w:val="01D614FC"/>
    <w:rsid w:val="024D8F28"/>
    <w:rsid w:val="027E226A"/>
    <w:rsid w:val="02E24121"/>
    <w:rsid w:val="0339319D"/>
    <w:rsid w:val="03B5D2A8"/>
    <w:rsid w:val="042B2DA2"/>
    <w:rsid w:val="0521F8A8"/>
    <w:rsid w:val="05EF0856"/>
    <w:rsid w:val="062CB2DE"/>
    <w:rsid w:val="06BC222B"/>
    <w:rsid w:val="076CE77F"/>
    <w:rsid w:val="07C78AFF"/>
    <w:rsid w:val="082C2E23"/>
    <w:rsid w:val="0836D79C"/>
    <w:rsid w:val="08B4258C"/>
    <w:rsid w:val="08BA7D7D"/>
    <w:rsid w:val="0916FD48"/>
    <w:rsid w:val="097C91B1"/>
    <w:rsid w:val="0983F98B"/>
    <w:rsid w:val="0987B001"/>
    <w:rsid w:val="09E34B5C"/>
    <w:rsid w:val="0AE1F032"/>
    <w:rsid w:val="0B36117F"/>
    <w:rsid w:val="0B3BBE6D"/>
    <w:rsid w:val="0C288AEC"/>
    <w:rsid w:val="0D18C7A3"/>
    <w:rsid w:val="0D6BE448"/>
    <w:rsid w:val="0DABF66F"/>
    <w:rsid w:val="0EAED613"/>
    <w:rsid w:val="0FD39524"/>
    <w:rsid w:val="10BDFB94"/>
    <w:rsid w:val="10FAA168"/>
    <w:rsid w:val="1115D50F"/>
    <w:rsid w:val="115AF885"/>
    <w:rsid w:val="118A18AA"/>
    <w:rsid w:val="11E676D5"/>
    <w:rsid w:val="128D8A0A"/>
    <w:rsid w:val="12997956"/>
    <w:rsid w:val="12FA1369"/>
    <w:rsid w:val="131DA7B8"/>
    <w:rsid w:val="13311197"/>
    <w:rsid w:val="13690586"/>
    <w:rsid w:val="13C44192"/>
    <w:rsid w:val="14592FA7"/>
    <w:rsid w:val="146886DE"/>
    <w:rsid w:val="14A80E35"/>
    <w:rsid w:val="14FC3247"/>
    <w:rsid w:val="1507F6C7"/>
    <w:rsid w:val="1523D988"/>
    <w:rsid w:val="159E5FA7"/>
    <w:rsid w:val="15F042A0"/>
    <w:rsid w:val="1720C196"/>
    <w:rsid w:val="18796100"/>
    <w:rsid w:val="18A670A4"/>
    <w:rsid w:val="18FEEE98"/>
    <w:rsid w:val="1953A045"/>
    <w:rsid w:val="19C68471"/>
    <w:rsid w:val="1A56FD02"/>
    <w:rsid w:val="1A5B6962"/>
    <w:rsid w:val="1A6E3A5D"/>
    <w:rsid w:val="1AC24710"/>
    <w:rsid w:val="1B4F530D"/>
    <w:rsid w:val="1CFE2533"/>
    <w:rsid w:val="1D2EEB6D"/>
    <w:rsid w:val="1DBB9FD6"/>
    <w:rsid w:val="1E12E377"/>
    <w:rsid w:val="1E64E5DB"/>
    <w:rsid w:val="1E91707F"/>
    <w:rsid w:val="1EC89D93"/>
    <w:rsid w:val="1ECABBCE"/>
    <w:rsid w:val="1F13110E"/>
    <w:rsid w:val="1FB9994E"/>
    <w:rsid w:val="1FCEEDEA"/>
    <w:rsid w:val="20865856"/>
    <w:rsid w:val="209CF417"/>
    <w:rsid w:val="213F121C"/>
    <w:rsid w:val="215569AF"/>
    <w:rsid w:val="215B261B"/>
    <w:rsid w:val="216701E3"/>
    <w:rsid w:val="22048825"/>
    <w:rsid w:val="226023E5"/>
    <w:rsid w:val="22852387"/>
    <w:rsid w:val="229A8CFF"/>
    <w:rsid w:val="231CAD5A"/>
    <w:rsid w:val="23828CB1"/>
    <w:rsid w:val="23888AD0"/>
    <w:rsid w:val="23A83EF2"/>
    <w:rsid w:val="23FBF446"/>
    <w:rsid w:val="2445A032"/>
    <w:rsid w:val="25B0D63D"/>
    <w:rsid w:val="2676ACAF"/>
    <w:rsid w:val="26970BF4"/>
    <w:rsid w:val="26C492DC"/>
    <w:rsid w:val="26D5CDB3"/>
    <w:rsid w:val="26DBA990"/>
    <w:rsid w:val="271BC66F"/>
    <w:rsid w:val="27476B28"/>
    <w:rsid w:val="277FA189"/>
    <w:rsid w:val="27B06849"/>
    <w:rsid w:val="27D03729"/>
    <w:rsid w:val="289F738A"/>
    <w:rsid w:val="28B8280E"/>
    <w:rsid w:val="29127289"/>
    <w:rsid w:val="2AA842E7"/>
    <w:rsid w:val="2AD1D725"/>
    <w:rsid w:val="2B4C27C2"/>
    <w:rsid w:val="2C14CB3F"/>
    <w:rsid w:val="2D1213BA"/>
    <w:rsid w:val="2D4A00D1"/>
    <w:rsid w:val="2E967373"/>
    <w:rsid w:val="2ED82838"/>
    <w:rsid w:val="2EE0DF98"/>
    <w:rsid w:val="2F7B059A"/>
    <w:rsid w:val="307CAFF9"/>
    <w:rsid w:val="30DC2B2E"/>
    <w:rsid w:val="32B052DE"/>
    <w:rsid w:val="3398EB6C"/>
    <w:rsid w:val="33FAED89"/>
    <w:rsid w:val="341692ED"/>
    <w:rsid w:val="345E2517"/>
    <w:rsid w:val="3498FD52"/>
    <w:rsid w:val="34CA165D"/>
    <w:rsid w:val="352563C2"/>
    <w:rsid w:val="3548E823"/>
    <w:rsid w:val="35B5D5F7"/>
    <w:rsid w:val="36050DAA"/>
    <w:rsid w:val="376974FF"/>
    <w:rsid w:val="37B9317C"/>
    <w:rsid w:val="382C97EA"/>
    <w:rsid w:val="38E036F6"/>
    <w:rsid w:val="39054560"/>
    <w:rsid w:val="3950848C"/>
    <w:rsid w:val="396A49FA"/>
    <w:rsid w:val="396C6E75"/>
    <w:rsid w:val="397BF56B"/>
    <w:rsid w:val="39C9FEAC"/>
    <w:rsid w:val="3B06F154"/>
    <w:rsid w:val="3B083ED6"/>
    <w:rsid w:val="3B86091F"/>
    <w:rsid w:val="3BB829A7"/>
    <w:rsid w:val="3CA2C1B5"/>
    <w:rsid w:val="3DC7A264"/>
    <w:rsid w:val="3E35CD97"/>
    <w:rsid w:val="3E3E9216"/>
    <w:rsid w:val="3ED6A20C"/>
    <w:rsid w:val="3FC09E75"/>
    <w:rsid w:val="401827F2"/>
    <w:rsid w:val="40309510"/>
    <w:rsid w:val="40471EAD"/>
    <w:rsid w:val="405F3DED"/>
    <w:rsid w:val="40E38AEB"/>
    <w:rsid w:val="4130F5D4"/>
    <w:rsid w:val="4159791E"/>
    <w:rsid w:val="41EC9F83"/>
    <w:rsid w:val="41EFE1FE"/>
    <w:rsid w:val="42562A0D"/>
    <w:rsid w:val="42CA6855"/>
    <w:rsid w:val="42F803E3"/>
    <w:rsid w:val="43120339"/>
    <w:rsid w:val="434A716A"/>
    <w:rsid w:val="4370FF3C"/>
    <w:rsid w:val="43A88C59"/>
    <w:rsid w:val="443EE345"/>
    <w:rsid w:val="44741A89"/>
    <w:rsid w:val="447E2C23"/>
    <w:rsid w:val="448CBB54"/>
    <w:rsid w:val="44ADD39A"/>
    <w:rsid w:val="44EA384F"/>
    <w:rsid w:val="46567071"/>
    <w:rsid w:val="473D6822"/>
    <w:rsid w:val="491B692A"/>
    <w:rsid w:val="49806DC4"/>
    <w:rsid w:val="49DE3519"/>
    <w:rsid w:val="4A1954B3"/>
    <w:rsid w:val="4A8E300D"/>
    <w:rsid w:val="4AB7398B"/>
    <w:rsid w:val="4B29ACD2"/>
    <w:rsid w:val="4B4718BB"/>
    <w:rsid w:val="4B699901"/>
    <w:rsid w:val="4D03C445"/>
    <w:rsid w:val="4D78C83E"/>
    <w:rsid w:val="4E265798"/>
    <w:rsid w:val="4E53DEE7"/>
    <w:rsid w:val="4E79B99A"/>
    <w:rsid w:val="4F309DF8"/>
    <w:rsid w:val="4F54616D"/>
    <w:rsid w:val="502EFDDB"/>
    <w:rsid w:val="50F031CE"/>
    <w:rsid w:val="512E6895"/>
    <w:rsid w:val="52CA38F6"/>
    <w:rsid w:val="530E27AD"/>
    <w:rsid w:val="543990A0"/>
    <w:rsid w:val="54CBE4EA"/>
    <w:rsid w:val="5526651C"/>
    <w:rsid w:val="5568E0CC"/>
    <w:rsid w:val="558492A4"/>
    <w:rsid w:val="5595CD7B"/>
    <w:rsid w:val="56495192"/>
    <w:rsid w:val="564FCA4D"/>
    <w:rsid w:val="57AE41CE"/>
    <w:rsid w:val="57C85F32"/>
    <w:rsid w:val="581CDAFE"/>
    <w:rsid w:val="583090BC"/>
    <w:rsid w:val="5890F5B8"/>
    <w:rsid w:val="5896F8BC"/>
    <w:rsid w:val="5915BFF3"/>
    <w:rsid w:val="59219D2D"/>
    <w:rsid w:val="5957BB29"/>
    <w:rsid w:val="5966F106"/>
    <w:rsid w:val="5A693E9E"/>
    <w:rsid w:val="5A778C13"/>
    <w:rsid w:val="5AD54ADB"/>
    <w:rsid w:val="5B01C0A2"/>
    <w:rsid w:val="5B3B266E"/>
    <w:rsid w:val="5B541F2B"/>
    <w:rsid w:val="5C1D61DE"/>
    <w:rsid w:val="5C55E8EF"/>
    <w:rsid w:val="5C711B3C"/>
    <w:rsid w:val="5D27FD66"/>
    <w:rsid w:val="5DC8416B"/>
    <w:rsid w:val="5DD26395"/>
    <w:rsid w:val="5E19EA1D"/>
    <w:rsid w:val="5E52C2FB"/>
    <w:rsid w:val="5E73D31B"/>
    <w:rsid w:val="5E7EAFCA"/>
    <w:rsid w:val="5FD70894"/>
    <w:rsid w:val="608F7379"/>
    <w:rsid w:val="611DA956"/>
    <w:rsid w:val="611F704A"/>
    <w:rsid w:val="63945814"/>
    <w:rsid w:val="63B4FAED"/>
    <w:rsid w:val="63FEE60D"/>
    <w:rsid w:val="6475D5BF"/>
    <w:rsid w:val="64A72EA4"/>
    <w:rsid w:val="64DA697F"/>
    <w:rsid w:val="6525D0B3"/>
    <w:rsid w:val="65506287"/>
    <w:rsid w:val="659AB66E"/>
    <w:rsid w:val="65A2A3F4"/>
    <w:rsid w:val="660AA32C"/>
    <w:rsid w:val="6621EE08"/>
    <w:rsid w:val="66514079"/>
    <w:rsid w:val="665BEC39"/>
    <w:rsid w:val="669C952D"/>
    <w:rsid w:val="688D994A"/>
    <w:rsid w:val="68A190F6"/>
    <w:rsid w:val="69195503"/>
    <w:rsid w:val="6928B315"/>
    <w:rsid w:val="698D6663"/>
    <w:rsid w:val="6A405A2D"/>
    <w:rsid w:val="6B023FC4"/>
    <w:rsid w:val="6B57756B"/>
    <w:rsid w:val="6C11E578"/>
    <w:rsid w:val="6D73035E"/>
    <w:rsid w:val="6DCBBF02"/>
    <w:rsid w:val="6DFEB595"/>
    <w:rsid w:val="6E94A5D3"/>
    <w:rsid w:val="6F43C449"/>
    <w:rsid w:val="6F49863A"/>
    <w:rsid w:val="7092B0DD"/>
    <w:rsid w:val="70B6B8BD"/>
    <w:rsid w:val="70BA18ED"/>
    <w:rsid w:val="70DC8B42"/>
    <w:rsid w:val="71DEFCAF"/>
    <w:rsid w:val="72146594"/>
    <w:rsid w:val="735CA71A"/>
    <w:rsid w:val="73B5E8D3"/>
    <w:rsid w:val="73B7F2C3"/>
    <w:rsid w:val="744F92CA"/>
    <w:rsid w:val="74AFE120"/>
    <w:rsid w:val="753BF47D"/>
    <w:rsid w:val="75BFB6FC"/>
    <w:rsid w:val="75DEAFAE"/>
    <w:rsid w:val="76603720"/>
    <w:rsid w:val="76B65230"/>
    <w:rsid w:val="76CB2B02"/>
    <w:rsid w:val="774ED62E"/>
    <w:rsid w:val="7778C4C0"/>
    <w:rsid w:val="78EA6113"/>
    <w:rsid w:val="790A67D6"/>
    <w:rsid w:val="7A11FFEE"/>
    <w:rsid w:val="7A273447"/>
    <w:rsid w:val="7A8676F0"/>
    <w:rsid w:val="7B41AB27"/>
    <w:rsid w:val="7B5411FD"/>
    <w:rsid w:val="7C201BBC"/>
    <w:rsid w:val="7C245202"/>
    <w:rsid w:val="7CEF5D07"/>
    <w:rsid w:val="7DC3D9A3"/>
    <w:rsid w:val="7DDB4F17"/>
    <w:rsid w:val="7E5CC092"/>
    <w:rsid w:val="7EE0F9D7"/>
    <w:rsid w:val="7F5FAA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2436"/>
  <w15:docId w15:val="{7053C3C3-BD92-4551-B737-02B82E66E7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C81A1D"/>
  </w:style>
  <w:style w:type="paragraph" w:styleId="berschrift3">
    <w:name w:val="heading 3"/>
    <w:basedOn w:val="Standard"/>
    <w:link w:val="berschrift3Zchn"/>
    <w:uiPriority w:val="9"/>
    <w:qFormat/>
    <w:rsid w:val="006036CC"/>
    <w:pPr>
      <w:spacing w:before="100" w:beforeAutospacing="1" w:after="100" w:afterAutospacing="1" w:line="240" w:lineRule="auto"/>
      <w:outlineLvl w:val="2"/>
    </w:pPr>
    <w:rPr>
      <w:rFonts w:ascii="Times New Roman" w:hAnsi="Times New Roman" w:eastAsia="Times New Roman" w:cs="Times New Roman"/>
      <w:b/>
      <w:bCs/>
      <w:color w:val="625E59"/>
      <w:sz w:val="27"/>
      <w:szCs w:val="27"/>
      <w:lang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Formatvorlage1" w:customStyl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styleId="Formatvorlage1Zchn" w:customStyle="1">
    <w:name w:val="Formatvorlage1 Zchn"/>
    <w:basedOn w:val="Absatz-Standardschriftart"/>
    <w:link w:val="Formatvorlage1"/>
    <w:rsid w:val="00C81A1D"/>
    <w:rPr>
      <w:rFonts w:ascii="Kalinga" w:hAnsi="Kalinga" w:cs="Kalinga"/>
      <w:color w:val="404040" w:themeColor="text1" w:themeTint="BF"/>
    </w:rPr>
  </w:style>
  <w:style w:type="paragraph" w:styleId="Kopfzeile">
    <w:name w:val="header"/>
    <w:basedOn w:val="Standard"/>
    <w:link w:val="KopfzeileZchn"/>
    <w:uiPriority w:val="99"/>
    <w:unhideWhenUsed/>
    <w:rsid w:val="00C81A1D"/>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C81A1D"/>
  </w:style>
  <w:style w:type="paragraph" w:styleId="Fuzeile">
    <w:name w:val="footer"/>
    <w:basedOn w:val="Standard"/>
    <w:link w:val="FuzeileZchn"/>
    <w:uiPriority w:val="99"/>
    <w:unhideWhenUsed/>
    <w:rsid w:val="00C81A1D"/>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C81A1D"/>
  </w:style>
  <w:style w:type="paragraph" w:styleId="Sprechblasentext">
    <w:name w:val="Balloon Text"/>
    <w:basedOn w:val="Standard"/>
    <w:link w:val="SprechblasentextZchn"/>
    <w:uiPriority w:val="99"/>
    <w:semiHidden/>
    <w:unhideWhenUsed/>
    <w:rsid w:val="00003D32"/>
    <w:pPr>
      <w:spacing w:after="0"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003D32"/>
    <w:rPr>
      <w:rFonts w:ascii="Segoe UI" w:hAnsi="Segoe UI" w:cs="Segoe UI"/>
      <w:sz w:val="18"/>
      <w:szCs w:val="18"/>
    </w:rPr>
  </w:style>
  <w:style w:type="table" w:styleId="Tabellenraster">
    <w:name w:val="Table Grid"/>
    <w:basedOn w:val="NormaleTabelle"/>
    <w:uiPriority w:val="39"/>
    <w:rsid w:val="007958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897F80"/>
    <w:pPr>
      <w:ind w:left="720"/>
      <w:contextualSpacing/>
    </w:pPr>
  </w:style>
  <w:style w:type="character" w:styleId="Hyperlink">
    <w:name w:val="Hyperlink"/>
    <w:basedOn w:val="Absatz-Standardschriftart"/>
    <w:uiPriority w:val="99"/>
    <w:unhideWhenUsed/>
    <w:rsid w:val="00897F80"/>
    <w:rPr>
      <w:color w:val="0563C1" w:themeColor="hyperlink"/>
      <w:u w:val="single"/>
    </w:rPr>
  </w:style>
  <w:style w:type="paragraph" w:styleId="NurText">
    <w:name w:val="Plain Text"/>
    <w:basedOn w:val="Standard"/>
    <w:link w:val="NurTextZchn"/>
    <w:uiPriority w:val="99"/>
    <w:unhideWhenUsed/>
    <w:rsid w:val="00B91C75"/>
    <w:pPr>
      <w:spacing w:after="0" w:line="240" w:lineRule="auto"/>
    </w:pPr>
    <w:rPr>
      <w:rFonts w:ascii="Calibri" w:hAnsi="Calibri"/>
      <w:szCs w:val="21"/>
    </w:rPr>
  </w:style>
  <w:style w:type="character" w:styleId="NurTextZchn" w:customStyle="1">
    <w:name w:val="Nur Text Zchn"/>
    <w:basedOn w:val="Absatz-Standardschriftart"/>
    <w:link w:val="NurText"/>
    <w:uiPriority w:val="99"/>
    <w:rsid w:val="00B91C75"/>
    <w:rPr>
      <w:rFonts w:ascii="Calibri" w:hAnsi="Calibri"/>
      <w:szCs w:val="21"/>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character" w:styleId="berschrift3Zchn" w:customStyle="1">
    <w:name w:val="Überschrift 3 Zchn"/>
    <w:basedOn w:val="Absatz-Standardschriftart"/>
    <w:link w:val="berschrift3"/>
    <w:uiPriority w:val="9"/>
    <w:rsid w:val="006036CC"/>
    <w:rPr>
      <w:rFonts w:ascii="Times New Roman" w:hAnsi="Times New Roman" w:eastAsia="Times New Roman" w:cs="Times New Roman"/>
      <w:b/>
      <w:bCs/>
      <w:color w:val="625E59"/>
      <w:sz w:val="27"/>
      <w:szCs w:val="27"/>
      <w:lang w:eastAsia="de-DE"/>
    </w:rPr>
  </w:style>
  <w:style w:type="paragraph" w:styleId="bodytext" w:customStyle="1">
    <w:name w:val="bodytext"/>
    <w:basedOn w:val="Standard"/>
    <w:rsid w:val="006036CC"/>
    <w:pPr>
      <w:spacing w:before="100" w:beforeAutospacing="1" w:after="100" w:afterAutospacing="1" w:line="240" w:lineRule="auto"/>
    </w:pPr>
    <w:rPr>
      <w:rFonts w:ascii="Times New Roman" w:hAnsi="Times New Roman" w:eastAsia="Times New Roman" w:cs="Times New Roman"/>
      <w:color w:val="625E59"/>
      <w:sz w:val="24"/>
      <w:szCs w:val="24"/>
      <w:lang w:eastAsia="de-DE"/>
    </w:rPr>
  </w:style>
  <w:style w:type="character" w:styleId="spelle" w:customStyle="1">
    <w:name w:val="spelle"/>
    <w:basedOn w:val="Absatz-Standardschriftart"/>
    <w:rsid w:val="005B65A7"/>
  </w:style>
  <w:style w:type="paragraph" w:styleId="KeinLeerraum">
    <w:name w:val="No Spacing"/>
    <w:uiPriority w:val="1"/>
    <w:qFormat/>
    <w:rsid w:val="00935881"/>
    <w:pPr>
      <w:spacing w:after="0" w:line="240" w:lineRule="auto"/>
    </w:pPr>
  </w:style>
  <w:style w:type="character" w:styleId="NichtaufgelsteErwhnung1" w:customStyle="1">
    <w:name w:val="Nicht aufgelöste Erwähnung1"/>
    <w:basedOn w:val="Absatz-Standardschriftart"/>
    <w:uiPriority w:val="99"/>
    <w:semiHidden/>
    <w:unhideWhenUsed/>
    <w:rsid w:val="00691D60"/>
    <w:rPr>
      <w:color w:val="808080"/>
      <w:shd w:val="clear" w:color="auto" w:fill="E6E6E6"/>
    </w:rPr>
  </w:style>
  <w:style w:type="character" w:styleId="NichtaufgelsteErwhnung">
    <w:name w:val="Unresolved Mention"/>
    <w:basedOn w:val="Absatz-Standardschriftart"/>
    <w:uiPriority w:val="99"/>
    <w:semiHidden/>
    <w:unhideWhenUsed/>
    <w:rsid w:val="00E35864"/>
    <w:rPr>
      <w:color w:val="605E5C"/>
      <w:shd w:val="clear" w:color="auto" w:fill="E1DFDD"/>
    </w:rPr>
  </w:style>
  <w:style w:type="character" w:styleId="normaltextrun" w:customStyle="1">
    <w:name w:val="normaltextrun"/>
    <w:basedOn w:val="Absatz-Standardschriftart"/>
    <w:rsid w:val="00965A8A"/>
  </w:style>
  <w:style w:type="paragraph" w:styleId="EinfAbs" w:customStyle="1">
    <w:name w:val="[Einf. Abs.]"/>
    <w:basedOn w:val="Standard"/>
    <w:uiPriority w:val="99"/>
    <w:rsid w:val="00FA6520"/>
    <w:pPr>
      <w:autoSpaceDE w:val="0"/>
      <w:autoSpaceDN w:val="0"/>
      <w:adjustRightInd w:val="0"/>
      <w:spacing w:after="0" w:line="288" w:lineRule="auto"/>
      <w:textAlignment w:val="center"/>
    </w:pPr>
    <w:rPr>
      <w:rFonts w:ascii="Minion Pro" w:hAnsi="Minion Pro" w:eastAsia="Times New Roman" w:cs="Minion Pro"/>
      <w:color w:val="000000"/>
      <w:sz w:val="24"/>
      <w:szCs w:val="24"/>
      <w:lang w:eastAsia="de-DE"/>
    </w:rPr>
  </w:style>
  <w:style w:type="character" w:styleId="skypec2cprintcontainer" w:customStyle="1">
    <w:name w:val="skype_c2c_print_container"/>
    <w:uiPriority w:val="99"/>
    <w:rsid w:val="00E46268"/>
    <w:rPr>
      <w:rFonts w:cs="Times New Roman"/>
    </w:rPr>
  </w:style>
  <w:style w:type="character" w:styleId="BesuchterLink">
    <w:name w:val="FollowedHyperlink"/>
    <w:basedOn w:val="Absatz-Standardschriftart"/>
    <w:uiPriority w:val="99"/>
    <w:semiHidden/>
    <w:unhideWhenUsed/>
    <w:rsid w:val="00E46268"/>
    <w:rPr>
      <w:color w:val="954F72" w:themeColor="followed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styleId="KommentartextZchn" w:customStyle="1">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character" w:styleId="Erwhnung">
    <w:name w:val="Mention"/>
    <w:basedOn w:val="Absatz-Standardschriftart"/>
    <w:uiPriority w:val="99"/>
    <w:unhideWhenUsed/>
    <w:rPr>
      <w:color w:val="2B579A"/>
      <w:shd w:val="clear" w:color="auto" w:fill="E6E6E6"/>
    </w:rPr>
  </w:style>
  <w:style w:type="paragraph" w:styleId="Kommentarthema">
    <w:name w:val="annotation subject"/>
    <w:basedOn w:val="Kommentartext"/>
    <w:next w:val="Kommentartext"/>
    <w:link w:val="KommentarthemaZchn"/>
    <w:uiPriority w:val="99"/>
    <w:semiHidden/>
    <w:unhideWhenUsed/>
    <w:rsid w:val="00324DC0"/>
    <w:rPr>
      <w:b/>
      <w:bCs/>
    </w:rPr>
  </w:style>
  <w:style w:type="character" w:styleId="KommentarthemaZchn" w:customStyle="1">
    <w:name w:val="Kommentarthema Zchn"/>
    <w:basedOn w:val="KommentartextZchn"/>
    <w:link w:val="Kommentarthema"/>
    <w:uiPriority w:val="99"/>
    <w:semiHidden/>
    <w:rsid w:val="00324DC0"/>
    <w:rPr>
      <w:b/>
      <w:bCs/>
      <w:sz w:val="20"/>
      <w:szCs w:val="20"/>
    </w:rPr>
  </w:style>
  <w:style w:type="character" w:styleId="Beschriftung1" w:customStyle="1">
    <w:name w:val="Beschriftung1"/>
    <w:rsid w:val="000B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394">
      <w:bodyDiv w:val="1"/>
      <w:marLeft w:val="0"/>
      <w:marRight w:val="0"/>
      <w:marTop w:val="0"/>
      <w:marBottom w:val="0"/>
      <w:divBdr>
        <w:top w:val="none" w:sz="0" w:space="0" w:color="auto"/>
        <w:left w:val="none" w:sz="0" w:space="0" w:color="auto"/>
        <w:bottom w:val="none" w:sz="0" w:space="0" w:color="auto"/>
        <w:right w:val="none" w:sz="0" w:space="0" w:color="auto"/>
      </w:divBdr>
    </w:div>
    <w:div w:id="92282293">
      <w:bodyDiv w:val="1"/>
      <w:marLeft w:val="0"/>
      <w:marRight w:val="0"/>
      <w:marTop w:val="0"/>
      <w:marBottom w:val="0"/>
      <w:divBdr>
        <w:top w:val="none" w:sz="0" w:space="0" w:color="auto"/>
        <w:left w:val="none" w:sz="0" w:space="0" w:color="auto"/>
        <w:bottom w:val="none" w:sz="0" w:space="0" w:color="auto"/>
        <w:right w:val="none" w:sz="0" w:space="0" w:color="auto"/>
      </w:divBdr>
    </w:div>
    <w:div w:id="106659063">
      <w:bodyDiv w:val="1"/>
      <w:marLeft w:val="0"/>
      <w:marRight w:val="0"/>
      <w:marTop w:val="0"/>
      <w:marBottom w:val="0"/>
      <w:divBdr>
        <w:top w:val="none" w:sz="0" w:space="0" w:color="auto"/>
        <w:left w:val="none" w:sz="0" w:space="0" w:color="auto"/>
        <w:bottom w:val="none" w:sz="0" w:space="0" w:color="auto"/>
        <w:right w:val="none" w:sz="0" w:space="0" w:color="auto"/>
      </w:divBdr>
    </w:div>
    <w:div w:id="175074759">
      <w:bodyDiv w:val="1"/>
      <w:marLeft w:val="0"/>
      <w:marRight w:val="0"/>
      <w:marTop w:val="0"/>
      <w:marBottom w:val="0"/>
      <w:divBdr>
        <w:top w:val="none" w:sz="0" w:space="0" w:color="auto"/>
        <w:left w:val="none" w:sz="0" w:space="0" w:color="auto"/>
        <w:bottom w:val="none" w:sz="0" w:space="0" w:color="auto"/>
        <w:right w:val="none" w:sz="0" w:space="0" w:color="auto"/>
      </w:divBdr>
    </w:div>
    <w:div w:id="194126449">
      <w:bodyDiv w:val="1"/>
      <w:marLeft w:val="0"/>
      <w:marRight w:val="0"/>
      <w:marTop w:val="0"/>
      <w:marBottom w:val="0"/>
      <w:divBdr>
        <w:top w:val="none" w:sz="0" w:space="0" w:color="auto"/>
        <w:left w:val="none" w:sz="0" w:space="0" w:color="auto"/>
        <w:bottom w:val="none" w:sz="0" w:space="0" w:color="auto"/>
        <w:right w:val="none" w:sz="0" w:space="0" w:color="auto"/>
      </w:divBdr>
    </w:div>
    <w:div w:id="229194093">
      <w:bodyDiv w:val="1"/>
      <w:marLeft w:val="0"/>
      <w:marRight w:val="0"/>
      <w:marTop w:val="0"/>
      <w:marBottom w:val="0"/>
      <w:divBdr>
        <w:top w:val="none" w:sz="0" w:space="0" w:color="auto"/>
        <w:left w:val="none" w:sz="0" w:space="0" w:color="auto"/>
        <w:bottom w:val="none" w:sz="0" w:space="0" w:color="auto"/>
        <w:right w:val="none" w:sz="0" w:space="0" w:color="auto"/>
      </w:divBdr>
    </w:div>
    <w:div w:id="266541451">
      <w:bodyDiv w:val="1"/>
      <w:marLeft w:val="0"/>
      <w:marRight w:val="0"/>
      <w:marTop w:val="0"/>
      <w:marBottom w:val="0"/>
      <w:divBdr>
        <w:top w:val="none" w:sz="0" w:space="0" w:color="auto"/>
        <w:left w:val="none" w:sz="0" w:space="0" w:color="auto"/>
        <w:bottom w:val="none" w:sz="0" w:space="0" w:color="auto"/>
        <w:right w:val="none" w:sz="0" w:space="0" w:color="auto"/>
      </w:divBdr>
    </w:div>
    <w:div w:id="282157361">
      <w:bodyDiv w:val="1"/>
      <w:marLeft w:val="0"/>
      <w:marRight w:val="0"/>
      <w:marTop w:val="0"/>
      <w:marBottom w:val="0"/>
      <w:divBdr>
        <w:top w:val="none" w:sz="0" w:space="0" w:color="auto"/>
        <w:left w:val="none" w:sz="0" w:space="0" w:color="auto"/>
        <w:bottom w:val="none" w:sz="0" w:space="0" w:color="auto"/>
        <w:right w:val="none" w:sz="0" w:space="0" w:color="auto"/>
      </w:divBdr>
    </w:div>
    <w:div w:id="366220076">
      <w:bodyDiv w:val="1"/>
      <w:marLeft w:val="0"/>
      <w:marRight w:val="0"/>
      <w:marTop w:val="0"/>
      <w:marBottom w:val="0"/>
      <w:divBdr>
        <w:top w:val="none" w:sz="0" w:space="0" w:color="auto"/>
        <w:left w:val="none" w:sz="0" w:space="0" w:color="auto"/>
        <w:bottom w:val="none" w:sz="0" w:space="0" w:color="auto"/>
        <w:right w:val="none" w:sz="0" w:space="0" w:color="auto"/>
      </w:divBdr>
    </w:div>
    <w:div w:id="370157038">
      <w:bodyDiv w:val="1"/>
      <w:marLeft w:val="0"/>
      <w:marRight w:val="0"/>
      <w:marTop w:val="0"/>
      <w:marBottom w:val="0"/>
      <w:divBdr>
        <w:top w:val="none" w:sz="0" w:space="0" w:color="auto"/>
        <w:left w:val="none" w:sz="0" w:space="0" w:color="auto"/>
        <w:bottom w:val="none" w:sz="0" w:space="0" w:color="auto"/>
        <w:right w:val="none" w:sz="0" w:space="0" w:color="auto"/>
      </w:divBdr>
    </w:div>
    <w:div w:id="394084180">
      <w:bodyDiv w:val="1"/>
      <w:marLeft w:val="0"/>
      <w:marRight w:val="0"/>
      <w:marTop w:val="0"/>
      <w:marBottom w:val="0"/>
      <w:divBdr>
        <w:top w:val="none" w:sz="0" w:space="0" w:color="auto"/>
        <w:left w:val="none" w:sz="0" w:space="0" w:color="auto"/>
        <w:bottom w:val="none" w:sz="0" w:space="0" w:color="auto"/>
        <w:right w:val="none" w:sz="0" w:space="0" w:color="auto"/>
      </w:divBdr>
    </w:div>
    <w:div w:id="395394229">
      <w:bodyDiv w:val="1"/>
      <w:marLeft w:val="0"/>
      <w:marRight w:val="0"/>
      <w:marTop w:val="0"/>
      <w:marBottom w:val="0"/>
      <w:divBdr>
        <w:top w:val="none" w:sz="0" w:space="0" w:color="auto"/>
        <w:left w:val="none" w:sz="0" w:space="0" w:color="auto"/>
        <w:bottom w:val="none" w:sz="0" w:space="0" w:color="auto"/>
        <w:right w:val="none" w:sz="0" w:space="0" w:color="auto"/>
      </w:divBdr>
    </w:div>
    <w:div w:id="455685980">
      <w:bodyDiv w:val="1"/>
      <w:marLeft w:val="0"/>
      <w:marRight w:val="0"/>
      <w:marTop w:val="0"/>
      <w:marBottom w:val="0"/>
      <w:divBdr>
        <w:top w:val="none" w:sz="0" w:space="0" w:color="auto"/>
        <w:left w:val="none" w:sz="0" w:space="0" w:color="auto"/>
        <w:bottom w:val="none" w:sz="0" w:space="0" w:color="auto"/>
        <w:right w:val="none" w:sz="0" w:space="0" w:color="auto"/>
      </w:divBdr>
    </w:div>
    <w:div w:id="539628015">
      <w:bodyDiv w:val="1"/>
      <w:marLeft w:val="0"/>
      <w:marRight w:val="0"/>
      <w:marTop w:val="0"/>
      <w:marBottom w:val="0"/>
      <w:divBdr>
        <w:top w:val="none" w:sz="0" w:space="0" w:color="auto"/>
        <w:left w:val="none" w:sz="0" w:space="0" w:color="auto"/>
        <w:bottom w:val="none" w:sz="0" w:space="0" w:color="auto"/>
        <w:right w:val="none" w:sz="0" w:space="0" w:color="auto"/>
      </w:divBdr>
    </w:div>
    <w:div w:id="569121237">
      <w:bodyDiv w:val="1"/>
      <w:marLeft w:val="0"/>
      <w:marRight w:val="0"/>
      <w:marTop w:val="0"/>
      <w:marBottom w:val="0"/>
      <w:divBdr>
        <w:top w:val="none" w:sz="0" w:space="0" w:color="auto"/>
        <w:left w:val="none" w:sz="0" w:space="0" w:color="auto"/>
        <w:bottom w:val="none" w:sz="0" w:space="0" w:color="auto"/>
        <w:right w:val="none" w:sz="0" w:space="0" w:color="auto"/>
      </w:divBdr>
    </w:div>
    <w:div w:id="741148722">
      <w:bodyDiv w:val="1"/>
      <w:marLeft w:val="0"/>
      <w:marRight w:val="0"/>
      <w:marTop w:val="0"/>
      <w:marBottom w:val="0"/>
      <w:divBdr>
        <w:top w:val="none" w:sz="0" w:space="0" w:color="auto"/>
        <w:left w:val="none" w:sz="0" w:space="0" w:color="auto"/>
        <w:bottom w:val="none" w:sz="0" w:space="0" w:color="auto"/>
        <w:right w:val="none" w:sz="0" w:space="0" w:color="auto"/>
      </w:divBdr>
    </w:div>
    <w:div w:id="781462694">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79825628">
      <w:bodyDiv w:val="1"/>
      <w:marLeft w:val="0"/>
      <w:marRight w:val="0"/>
      <w:marTop w:val="0"/>
      <w:marBottom w:val="0"/>
      <w:divBdr>
        <w:top w:val="none" w:sz="0" w:space="0" w:color="auto"/>
        <w:left w:val="none" w:sz="0" w:space="0" w:color="auto"/>
        <w:bottom w:val="none" w:sz="0" w:space="0" w:color="auto"/>
        <w:right w:val="none" w:sz="0" w:space="0" w:color="auto"/>
      </w:divBdr>
    </w:div>
    <w:div w:id="908612368">
      <w:bodyDiv w:val="1"/>
      <w:marLeft w:val="0"/>
      <w:marRight w:val="0"/>
      <w:marTop w:val="0"/>
      <w:marBottom w:val="0"/>
      <w:divBdr>
        <w:top w:val="none" w:sz="0" w:space="0" w:color="auto"/>
        <w:left w:val="none" w:sz="0" w:space="0" w:color="auto"/>
        <w:bottom w:val="none" w:sz="0" w:space="0" w:color="auto"/>
        <w:right w:val="none" w:sz="0" w:space="0" w:color="auto"/>
      </w:divBdr>
    </w:div>
    <w:div w:id="931625000">
      <w:bodyDiv w:val="1"/>
      <w:marLeft w:val="0"/>
      <w:marRight w:val="0"/>
      <w:marTop w:val="0"/>
      <w:marBottom w:val="0"/>
      <w:divBdr>
        <w:top w:val="none" w:sz="0" w:space="0" w:color="auto"/>
        <w:left w:val="none" w:sz="0" w:space="0" w:color="auto"/>
        <w:bottom w:val="none" w:sz="0" w:space="0" w:color="auto"/>
        <w:right w:val="none" w:sz="0" w:space="0" w:color="auto"/>
      </w:divBdr>
    </w:div>
    <w:div w:id="1015688651">
      <w:bodyDiv w:val="1"/>
      <w:marLeft w:val="0"/>
      <w:marRight w:val="0"/>
      <w:marTop w:val="0"/>
      <w:marBottom w:val="0"/>
      <w:divBdr>
        <w:top w:val="none" w:sz="0" w:space="0" w:color="auto"/>
        <w:left w:val="none" w:sz="0" w:space="0" w:color="auto"/>
        <w:bottom w:val="none" w:sz="0" w:space="0" w:color="auto"/>
        <w:right w:val="none" w:sz="0" w:space="0" w:color="auto"/>
      </w:divBdr>
    </w:div>
    <w:div w:id="1035735597">
      <w:bodyDiv w:val="1"/>
      <w:marLeft w:val="0"/>
      <w:marRight w:val="0"/>
      <w:marTop w:val="0"/>
      <w:marBottom w:val="0"/>
      <w:divBdr>
        <w:top w:val="none" w:sz="0" w:space="0" w:color="auto"/>
        <w:left w:val="none" w:sz="0" w:space="0" w:color="auto"/>
        <w:bottom w:val="none" w:sz="0" w:space="0" w:color="auto"/>
        <w:right w:val="none" w:sz="0" w:space="0" w:color="auto"/>
      </w:divBdr>
    </w:div>
    <w:div w:id="1044450221">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114251269">
      <w:bodyDiv w:val="1"/>
      <w:marLeft w:val="0"/>
      <w:marRight w:val="0"/>
      <w:marTop w:val="0"/>
      <w:marBottom w:val="0"/>
      <w:divBdr>
        <w:top w:val="none" w:sz="0" w:space="0" w:color="auto"/>
        <w:left w:val="none" w:sz="0" w:space="0" w:color="auto"/>
        <w:bottom w:val="none" w:sz="0" w:space="0" w:color="auto"/>
        <w:right w:val="none" w:sz="0" w:space="0" w:color="auto"/>
      </w:divBdr>
    </w:div>
    <w:div w:id="1147867063">
      <w:bodyDiv w:val="1"/>
      <w:marLeft w:val="0"/>
      <w:marRight w:val="0"/>
      <w:marTop w:val="0"/>
      <w:marBottom w:val="0"/>
      <w:divBdr>
        <w:top w:val="none" w:sz="0" w:space="0" w:color="auto"/>
        <w:left w:val="none" w:sz="0" w:space="0" w:color="auto"/>
        <w:bottom w:val="none" w:sz="0" w:space="0" w:color="auto"/>
        <w:right w:val="none" w:sz="0" w:space="0" w:color="auto"/>
      </w:divBdr>
    </w:div>
    <w:div w:id="1151604789">
      <w:bodyDiv w:val="1"/>
      <w:marLeft w:val="0"/>
      <w:marRight w:val="0"/>
      <w:marTop w:val="0"/>
      <w:marBottom w:val="0"/>
      <w:divBdr>
        <w:top w:val="none" w:sz="0" w:space="0" w:color="auto"/>
        <w:left w:val="none" w:sz="0" w:space="0" w:color="auto"/>
        <w:bottom w:val="none" w:sz="0" w:space="0" w:color="auto"/>
        <w:right w:val="none" w:sz="0" w:space="0" w:color="auto"/>
      </w:divBdr>
    </w:div>
    <w:div w:id="1170213876">
      <w:bodyDiv w:val="1"/>
      <w:marLeft w:val="0"/>
      <w:marRight w:val="0"/>
      <w:marTop w:val="0"/>
      <w:marBottom w:val="0"/>
      <w:divBdr>
        <w:top w:val="none" w:sz="0" w:space="0" w:color="auto"/>
        <w:left w:val="none" w:sz="0" w:space="0" w:color="auto"/>
        <w:bottom w:val="none" w:sz="0" w:space="0" w:color="auto"/>
        <w:right w:val="none" w:sz="0" w:space="0" w:color="auto"/>
      </w:divBdr>
    </w:div>
    <w:div w:id="1183668237">
      <w:bodyDiv w:val="1"/>
      <w:marLeft w:val="0"/>
      <w:marRight w:val="0"/>
      <w:marTop w:val="0"/>
      <w:marBottom w:val="0"/>
      <w:divBdr>
        <w:top w:val="none" w:sz="0" w:space="0" w:color="auto"/>
        <w:left w:val="none" w:sz="0" w:space="0" w:color="auto"/>
        <w:bottom w:val="none" w:sz="0" w:space="0" w:color="auto"/>
        <w:right w:val="none" w:sz="0" w:space="0" w:color="auto"/>
      </w:divBdr>
    </w:div>
    <w:div w:id="1193886735">
      <w:bodyDiv w:val="1"/>
      <w:marLeft w:val="0"/>
      <w:marRight w:val="0"/>
      <w:marTop w:val="0"/>
      <w:marBottom w:val="0"/>
      <w:divBdr>
        <w:top w:val="none" w:sz="0" w:space="0" w:color="auto"/>
        <w:left w:val="none" w:sz="0" w:space="0" w:color="auto"/>
        <w:bottom w:val="none" w:sz="0" w:space="0" w:color="auto"/>
        <w:right w:val="none" w:sz="0" w:space="0" w:color="auto"/>
      </w:divBdr>
    </w:div>
    <w:div w:id="1202204053">
      <w:bodyDiv w:val="1"/>
      <w:marLeft w:val="0"/>
      <w:marRight w:val="0"/>
      <w:marTop w:val="0"/>
      <w:marBottom w:val="0"/>
      <w:divBdr>
        <w:top w:val="none" w:sz="0" w:space="0" w:color="auto"/>
        <w:left w:val="none" w:sz="0" w:space="0" w:color="auto"/>
        <w:bottom w:val="none" w:sz="0" w:space="0" w:color="auto"/>
        <w:right w:val="none" w:sz="0" w:space="0" w:color="auto"/>
      </w:divBdr>
    </w:div>
    <w:div w:id="1248807616">
      <w:bodyDiv w:val="1"/>
      <w:marLeft w:val="0"/>
      <w:marRight w:val="0"/>
      <w:marTop w:val="0"/>
      <w:marBottom w:val="0"/>
      <w:divBdr>
        <w:top w:val="none" w:sz="0" w:space="0" w:color="auto"/>
        <w:left w:val="none" w:sz="0" w:space="0" w:color="auto"/>
        <w:bottom w:val="none" w:sz="0" w:space="0" w:color="auto"/>
        <w:right w:val="none" w:sz="0" w:space="0" w:color="auto"/>
      </w:divBdr>
    </w:div>
    <w:div w:id="1269660148">
      <w:bodyDiv w:val="1"/>
      <w:marLeft w:val="0"/>
      <w:marRight w:val="0"/>
      <w:marTop w:val="0"/>
      <w:marBottom w:val="0"/>
      <w:divBdr>
        <w:top w:val="none" w:sz="0" w:space="0" w:color="auto"/>
        <w:left w:val="none" w:sz="0" w:space="0" w:color="auto"/>
        <w:bottom w:val="none" w:sz="0" w:space="0" w:color="auto"/>
        <w:right w:val="none" w:sz="0" w:space="0" w:color="auto"/>
      </w:divBdr>
    </w:div>
    <w:div w:id="1272124280">
      <w:bodyDiv w:val="1"/>
      <w:marLeft w:val="0"/>
      <w:marRight w:val="0"/>
      <w:marTop w:val="0"/>
      <w:marBottom w:val="0"/>
      <w:divBdr>
        <w:top w:val="none" w:sz="0" w:space="0" w:color="auto"/>
        <w:left w:val="none" w:sz="0" w:space="0" w:color="auto"/>
        <w:bottom w:val="none" w:sz="0" w:space="0" w:color="auto"/>
        <w:right w:val="none" w:sz="0" w:space="0" w:color="auto"/>
      </w:divBdr>
    </w:div>
    <w:div w:id="1345403077">
      <w:bodyDiv w:val="1"/>
      <w:marLeft w:val="0"/>
      <w:marRight w:val="0"/>
      <w:marTop w:val="0"/>
      <w:marBottom w:val="0"/>
      <w:divBdr>
        <w:top w:val="none" w:sz="0" w:space="0" w:color="auto"/>
        <w:left w:val="none" w:sz="0" w:space="0" w:color="auto"/>
        <w:bottom w:val="none" w:sz="0" w:space="0" w:color="auto"/>
        <w:right w:val="none" w:sz="0" w:space="0" w:color="auto"/>
      </w:divBdr>
    </w:div>
    <w:div w:id="1355837591">
      <w:bodyDiv w:val="1"/>
      <w:marLeft w:val="0"/>
      <w:marRight w:val="0"/>
      <w:marTop w:val="0"/>
      <w:marBottom w:val="0"/>
      <w:divBdr>
        <w:top w:val="none" w:sz="0" w:space="0" w:color="auto"/>
        <w:left w:val="none" w:sz="0" w:space="0" w:color="auto"/>
        <w:bottom w:val="none" w:sz="0" w:space="0" w:color="auto"/>
        <w:right w:val="none" w:sz="0" w:space="0" w:color="auto"/>
      </w:divBdr>
    </w:div>
    <w:div w:id="1357464757">
      <w:bodyDiv w:val="1"/>
      <w:marLeft w:val="0"/>
      <w:marRight w:val="0"/>
      <w:marTop w:val="0"/>
      <w:marBottom w:val="0"/>
      <w:divBdr>
        <w:top w:val="none" w:sz="0" w:space="0" w:color="auto"/>
        <w:left w:val="none" w:sz="0" w:space="0" w:color="auto"/>
        <w:bottom w:val="none" w:sz="0" w:space="0" w:color="auto"/>
        <w:right w:val="none" w:sz="0" w:space="0" w:color="auto"/>
      </w:divBdr>
    </w:div>
    <w:div w:id="1419213833">
      <w:bodyDiv w:val="1"/>
      <w:marLeft w:val="0"/>
      <w:marRight w:val="0"/>
      <w:marTop w:val="0"/>
      <w:marBottom w:val="0"/>
      <w:divBdr>
        <w:top w:val="none" w:sz="0" w:space="0" w:color="auto"/>
        <w:left w:val="none" w:sz="0" w:space="0" w:color="auto"/>
        <w:bottom w:val="none" w:sz="0" w:space="0" w:color="auto"/>
        <w:right w:val="none" w:sz="0" w:space="0" w:color="auto"/>
      </w:divBdr>
    </w:div>
    <w:div w:id="1477144737">
      <w:bodyDiv w:val="1"/>
      <w:marLeft w:val="0"/>
      <w:marRight w:val="0"/>
      <w:marTop w:val="0"/>
      <w:marBottom w:val="0"/>
      <w:divBdr>
        <w:top w:val="none" w:sz="0" w:space="0" w:color="auto"/>
        <w:left w:val="none" w:sz="0" w:space="0" w:color="auto"/>
        <w:bottom w:val="none" w:sz="0" w:space="0" w:color="auto"/>
        <w:right w:val="none" w:sz="0" w:space="0" w:color="auto"/>
      </w:divBdr>
    </w:div>
    <w:div w:id="1498692366">
      <w:bodyDiv w:val="1"/>
      <w:marLeft w:val="0"/>
      <w:marRight w:val="0"/>
      <w:marTop w:val="0"/>
      <w:marBottom w:val="0"/>
      <w:divBdr>
        <w:top w:val="none" w:sz="0" w:space="0" w:color="auto"/>
        <w:left w:val="none" w:sz="0" w:space="0" w:color="auto"/>
        <w:bottom w:val="none" w:sz="0" w:space="0" w:color="auto"/>
        <w:right w:val="none" w:sz="0" w:space="0" w:color="auto"/>
      </w:divBdr>
    </w:div>
    <w:div w:id="1514875724">
      <w:bodyDiv w:val="1"/>
      <w:marLeft w:val="0"/>
      <w:marRight w:val="0"/>
      <w:marTop w:val="0"/>
      <w:marBottom w:val="0"/>
      <w:divBdr>
        <w:top w:val="none" w:sz="0" w:space="0" w:color="auto"/>
        <w:left w:val="none" w:sz="0" w:space="0" w:color="auto"/>
        <w:bottom w:val="none" w:sz="0" w:space="0" w:color="auto"/>
        <w:right w:val="none" w:sz="0" w:space="0" w:color="auto"/>
      </w:divBdr>
    </w:div>
    <w:div w:id="1594626880">
      <w:bodyDiv w:val="1"/>
      <w:marLeft w:val="0"/>
      <w:marRight w:val="0"/>
      <w:marTop w:val="0"/>
      <w:marBottom w:val="0"/>
      <w:divBdr>
        <w:top w:val="none" w:sz="0" w:space="0" w:color="auto"/>
        <w:left w:val="none" w:sz="0" w:space="0" w:color="auto"/>
        <w:bottom w:val="none" w:sz="0" w:space="0" w:color="auto"/>
        <w:right w:val="none" w:sz="0" w:space="0" w:color="auto"/>
      </w:divBdr>
    </w:div>
    <w:div w:id="1609653940">
      <w:bodyDiv w:val="1"/>
      <w:marLeft w:val="0"/>
      <w:marRight w:val="0"/>
      <w:marTop w:val="0"/>
      <w:marBottom w:val="0"/>
      <w:divBdr>
        <w:top w:val="none" w:sz="0" w:space="0" w:color="auto"/>
        <w:left w:val="none" w:sz="0" w:space="0" w:color="auto"/>
        <w:bottom w:val="none" w:sz="0" w:space="0" w:color="auto"/>
        <w:right w:val="none" w:sz="0" w:space="0" w:color="auto"/>
      </w:divBdr>
    </w:div>
    <w:div w:id="1625037321">
      <w:bodyDiv w:val="1"/>
      <w:marLeft w:val="0"/>
      <w:marRight w:val="0"/>
      <w:marTop w:val="0"/>
      <w:marBottom w:val="0"/>
      <w:divBdr>
        <w:top w:val="none" w:sz="0" w:space="0" w:color="auto"/>
        <w:left w:val="none" w:sz="0" w:space="0" w:color="auto"/>
        <w:bottom w:val="none" w:sz="0" w:space="0" w:color="auto"/>
        <w:right w:val="none" w:sz="0" w:space="0" w:color="auto"/>
      </w:divBdr>
    </w:div>
    <w:div w:id="1722630781">
      <w:bodyDiv w:val="1"/>
      <w:marLeft w:val="0"/>
      <w:marRight w:val="0"/>
      <w:marTop w:val="0"/>
      <w:marBottom w:val="0"/>
      <w:divBdr>
        <w:top w:val="none" w:sz="0" w:space="0" w:color="auto"/>
        <w:left w:val="none" w:sz="0" w:space="0" w:color="auto"/>
        <w:bottom w:val="none" w:sz="0" w:space="0" w:color="auto"/>
        <w:right w:val="none" w:sz="0" w:space="0" w:color="auto"/>
      </w:divBdr>
    </w:div>
    <w:div w:id="1908495546">
      <w:bodyDiv w:val="1"/>
      <w:marLeft w:val="0"/>
      <w:marRight w:val="0"/>
      <w:marTop w:val="0"/>
      <w:marBottom w:val="0"/>
      <w:divBdr>
        <w:top w:val="none" w:sz="0" w:space="0" w:color="auto"/>
        <w:left w:val="none" w:sz="0" w:space="0" w:color="auto"/>
        <w:bottom w:val="none" w:sz="0" w:space="0" w:color="auto"/>
        <w:right w:val="none" w:sz="0" w:space="0" w:color="auto"/>
      </w:divBdr>
    </w:div>
    <w:div w:id="1947544758">
      <w:bodyDiv w:val="1"/>
      <w:marLeft w:val="0"/>
      <w:marRight w:val="0"/>
      <w:marTop w:val="0"/>
      <w:marBottom w:val="0"/>
      <w:divBdr>
        <w:top w:val="none" w:sz="0" w:space="0" w:color="auto"/>
        <w:left w:val="none" w:sz="0" w:space="0" w:color="auto"/>
        <w:bottom w:val="none" w:sz="0" w:space="0" w:color="auto"/>
        <w:right w:val="none" w:sz="0" w:space="0" w:color="auto"/>
      </w:divBdr>
    </w:div>
    <w:div w:id="2040884908">
      <w:bodyDiv w:val="1"/>
      <w:marLeft w:val="0"/>
      <w:marRight w:val="0"/>
      <w:marTop w:val="0"/>
      <w:marBottom w:val="0"/>
      <w:divBdr>
        <w:top w:val="none" w:sz="0" w:space="0" w:color="auto"/>
        <w:left w:val="none" w:sz="0" w:space="0" w:color="auto"/>
        <w:bottom w:val="none" w:sz="0" w:space="0" w:color="auto"/>
        <w:right w:val="none" w:sz="0" w:space="0" w:color="auto"/>
      </w:divBdr>
    </w:div>
    <w:div w:id="2118477474">
      <w:bodyDiv w:val="1"/>
      <w:marLeft w:val="0"/>
      <w:marRight w:val="0"/>
      <w:marTop w:val="0"/>
      <w:marBottom w:val="0"/>
      <w:divBdr>
        <w:top w:val="none" w:sz="0" w:space="0" w:color="auto"/>
        <w:left w:val="none" w:sz="0" w:space="0" w:color="auto"/>
        <w:bottom w:val="none" w:sz="0" w:space="0" w:color="auto"/>
        <w:right w:val="none" w:sz="0" w:space="0" w:color="auto"/>
      </w:divBdr>
    </w:div>
    <w:div w:id="21254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226004-6820-4088-a283-ecdaa55b0ca4" xsi:nil="true"/>
    <lcf76f155ced4ddcb4097134ff3c332f xmlns="54614f72-bef6-42ee-8c5b-24ae49541c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D68D0FB2812DF44AA1D1C66E339BB92" ma:contentTypeVersion="13" ma:contentTypeDescription="Ein neues Dokument erstellen." ma:contentTypeScope="" ma:versionID="f52a3cc99474c255d3fbb7937126ca89">
  <xsd:schema xmlns:xsd="http://www.w3.org/2001/XMLSchema" xmlns:xs="http://www.w3.org/2001/XMLSchema" xmlns:p="http://schemas.microsoft.com/office/2006/metadata/properties" xmlns:ns2="54614f72-bef6-42ee-8c5b-24ae49541c43" xmlns:ns3="1a226004-6820-4088-a283-ecdaa55b0ca4" targetNamespace="http://schemas.microsoft.com/office/2006/metadata/properties" ma:root="true" ma:fieldsID="052859a6de237d8f65836f2666a44894" ns2:_="" ns3:_="">
    <xsd:import namespace="54614f72-bef6-42ee-8c5b-24ae49541c43"/>
    <xsd:import namespace="1a226004-6820-4088-a283-ecdaa55b0c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14f72-bef6-42ee-8c5b-24ae49541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0964094-252c-40d4-bf69-38a83ca90c5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26004-6820-4088-a283-ecdaa55b0c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727e6a9-5173-4b52-8958-73c587461777}" ma:internalName="TaxCatchAll" ma:showField="CatchAllData" ma:web="1a226004-6820-4088-a283-ecdaa55b0c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04134-8B5B-4893-A309-AC45E5C03C12}">
  <ds:schemaRefs>
    <ds:schemaRef ds:uri="http://schemas.openxmlformats.org/officeDocument/2006/bibliography"/>
  </ds:schemaRefs>
</ds:datastoreItem>
</file>

<file path=customXml/itemProps2.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3.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 ds:uri="1a226004-6820-4088-a283-ecdaa55b0ca4"/>
    <ds:schemaRef ds:uri="54614f72-bef6-42ee-8c5b-24ae49541c43"/>
  </ds:schemaRefs>
</ds:datastoreItem>
</file>

<file path=customXml/itemProps4.xml><?xml version="1.0" encoding="utf-8"?>
<ds:datastoreItem xmlns:ds="http://schemas.openxmlformats.org/officeDocument/2006/customXml" ds:itemID="{C4E34B0E-AD5E-4747-BAB5-061D5E596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14f72-bef6-42ee-8c5b-24ae49541c43"/>
    <ds:schemaRef ds:uri="1a226004-6820-4088-a283-ecdaa55b0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EinDollarBrille e.V.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Anja Haverkock;Alwine Beck</dc:creator>
  <lastModifiedBy>Annika Getto</lastModifiedBy>
  <revision>95</revision>
  <lastPrinted>2020-05-09T13:34:00.0000000Z</lastPrinted>
  <dcterms:created xsi:type="dcterms:W3CDTF">2025-02-20T20:54:00.0000000Z</dcterms:created>
  <dcterms:modified xsi:type="dcterms:W3CDTF">2026-06-22T10:41:15.9834065Z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0x0101006D68D0FB2812DF44AA1D1C66E339BB92</vt:lpwstr>
  </property>
  <property fmtid="{D5CDD505-2E9C-101B-9397-08002B2CF9AE}" pid="3" name="DocVizPreviewMetadata_Count">
    <vt:i4>1</vt:i4>
  </property>
  <property fmtid="{D5CDD505-2E9C-101B-9397-08002B2CF9AE}" pid="4" name="DocVizPreviewMetadata_0">
    <vt:lpwstr>300x200x1</vt:lpwstr>
  </property>
  <property fmtid="{D5CDD505-2E9C-101B-9397-08002B2CF9AE}" pid="5" name="MediaServiceImageTags">
    <vt:lpwstr/>
  </property>
</Properties>
</file>